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94" w:type="dxa"/>
        <w:tblLayout w:type="fixed"/>
        <w:tblLook w:val="04A0" w:firstRow="1" w:lastRow="0" w:firstColumn="1" w:lastColumn="0" w:noHBand="0" w:noVBand="1"/>
      </w:tblPr>
      <w:tblGrid>
        <w:gridCol w:w="515"/>
        <w:gridCol w:w="3449"/>
        <w:gridCol w:w="3544"/>
        <w:gridCol w:w="2886"/>
      </w:tblGrid>
      <w:tr w:rsidR="000A40D8" w:rsidTr="006376C4">
        <w:tc>
          <w:tcPr>
            <w:tcW w:w="515" w:type="dxa"/>
          </w:tcPr>
          <w:p w:rsidR="00CE300A" w:rsidRPr="00AA7D76" w:rsidRDefault="00CE300A">
            <w:pPr>
              <w:rPr>
                <w:rFonts w:ascii="Times New Roman" w:hAnsi="Times New Roman" w:cs="Times New Roman"/>
                <w:sz w:val="24"/>
                <w:szCs w:val="24"/>
              </w:rPr>
            </w:pPr>
            <w:r w:rsidRPr="00AA7D76">
              <w:rPr>
                <w:rFonts w:ascii="Times New Roman" w:hAnsi="Times New Roman" w:cs="Times New Roman"/>
                <w:sz w:val="24"/>
                <w:szCs w:val="24"/>
              </w:rPr>
              <w:t>Nr crt.</w:t>
            </w:r>
          </w:p>
        </w:tc>
        <w:tc>
          <w:tcPr>
            <w:tcW w:w="3449" w:type="dxa"/>
          </w:tcPr>
          <w:p w:rsidR="00CE300A" w:rsidRPr="00AA7D76" w:rsidRDefault="00CE300A">
            <w:pPr>
              <w:rPr>
                <w:rFonts w:ascii="Times New Roman" w:hAnsi="Times New Roman" w:cs="Times New Roman"/>
                <w:sz w:val="24"/>
                <w:szCs w:val="24"/>
              </w:rPr>
            </w:pPr>
            <w:r w:rsidRPr="00AA7D76">
              <w:rPr>
                <w:rFonts w:ascii="Times New Roman" w:hAnsi="Times New Roman" w:cs="Times New Roman"/>
                <w:sz w:val="24"/>
                <w:szCs w:val="24"/>
              </w:rPr>
              <w:t>Proiect</w:t>
            </w:r>
          </w:p>
        </w:tc>
        <w:tc>
          <w:tcPr>
            <w:tcW w:w="3544" w:type="dxa"/>
          </w:tcPr>
          <w:p w:rsidR="00CE300A" w:rsidRPr="00AA7D76" w:rsidRDefault="00CE300A">
            <w:pPr>
              <w:rPr>
                <w:rFonts w:ascii="Times New Roman" w:hAnsi="Times New Roman" w:cs="Times New Roman"/>
                <w:sz w:val="24"/>
                <w:szCs w:val="24"/>
              </w:rPr>
            </w:pPr>
            <w:proofErr w:type="spellStart"/>
            <w:r w:rsidRPr="00AA7D76">
              <w:rPr>
                <w:rFonts w:ascii="Times New Roman" w:hAnsi="Times New Roman" w:cs="Times New Roman"/>
                <w:sz w:val="24"/>
                <w:szCs w:val="24"/>
              </w:rPr>
              <w:t>Modificari</w:t>
            </w:r>
            <w:proofErr w:type="spellEnd"/>
          </w:p>
        </w:tc>
        <w:tc>
          <w:tcPr>
            <w:tcW w:w="2886" w:type="dxa"/>
          </w:tcPr>
          <w:p w:rsidR="00CE300A" w:rsidRPr="00AA7D76" w:rsidRDefault="00CE300A">
            <w:pPr>
              <w:rPr>
                <w:rFonts w:ascii="Times New Roman" w:hAnsi="Times New Roman" w:cs="Times New Roman"/>
                <w:i/>
                <w:sz w:val="24"/>
                <w:szCs w:val="24"/>
              </w:rPr>
            </w:pPr>
            <w:r w:rsidRPr="00AA7D76">
              <w:rPr>
                <w:rFonts w:ascii="Times New Roman" w:hAnsi="Times New Roman" w:cs="Times New Roman"/>
                <w:i/>
                <w:sz w:val="24"/>
                <w:szCs w:val="24"/>
              </w:rPr>
              <w:t>Argumente</w:t>
            </w:r>
          </w:p>
        </w:tc>
      </w:tr>
      <w:tr w:rsidR="000A40D8" w:rsidTr="006376C4">
        <w:tc>
          <w:tcPr>
            <w:tcW w:w="515" w:type="dxa"/>
          </w:tcPr>
          <w:p w:rsidR="00CE300A" w:rsidRDefault="00CE300A">
            <w:r>
              <w:t>1</w:t>
            </w:r>
          </w:p>
        </w:tc>
        <w:tc>
          <w:tcPr>
            <w:tcW w:w="3449" w:type="dxa"/>
          </w:tcPr>
          <w:p w:rsidR="00CE300A" w:rsidRPr="000A40D8" w:rsidRDefault="00CE300A" w:rsidP="000A40D8">
            <w:pPr>
              <w:jc w:val="both"/>
              <w:rPr>
                <w:rFonts w:ascii="Times New Roman" w:hAnsi="Times New Roman" w:cs="Times New Roman"/>
                <w:sz w:val="24"/>
                <w:szCs w:val="24"/>
              </w:rPr>
            </w:pPr>
            <w:r w:rsidRPr="000A40D8">
              <w:rPr>
                <w:rFonts w:ascii="Times New Roman" w:hAnsi="Times New Roman" w:cs="Times New Roman"/>
                <w:sz w:val="24"/>
                <w:szCs w:val="24"/>
              </w:rPr>
              <w:t>A</w:t>
            </w:r>
            <w:r w:rsidR="00E26FE0">
              <w:rPr>
                <w:rFonts w:ascii="Times New Roman" w:hAnsi="Times New Roman" w:cs="Times New Roman"/>
                <w:sz w:val="24"/>
                <w:szCs w:val="24"/>
              </w:rPr>
              <w:t>rt</w:t>
            </w:r>
            <w:r w:rsidRPr="000A40D8">
              <w:rPr>
                <w:rFonts w:ascii="Times New Roman" w:hAnsi="Times New Roman" w:cs="Times New Roman"/>
                <w:sz w:val="24"/>
                <w:szCs w:val="24"/>
              </w:rPr>
              <w:t xml:space="preserve">. I </w:t>
            </w:r>
          </w:p>
          <w:p w:rsidR="00CE300A" w:rsidRDefault="00CE300A" w:rsidP="000A40D8">
            <w:pPr>
              <w:jc w:val="both"/>
              <w:rPr>
                <w:rFonts w:ascii="Times New Roman" w:hAnsi="Times New Roman" w:cs="Times New Roman"/>
                <w:sz w:val="24"/>
                <w:szCs w:val="24"/>
              </w:rPr>
            </w:pPr>
            <w:r w:rsidRPr="000A40D8">
              <w:rPr>
                <w:rFonts w:ascii="Times New Roman" w:hAnsi="Times New Roman" w:cs="Times New Roman"/>
                <w:sz w:val="24"/>
                <w:szCs w:val="24"/>
              </w:rPr>
              <w:t xml:space="preserve">Hotărârea Guvernului nr. 520/2013 privind organizarea </w:t>
            </w:r>
            <w:proofErr w:type="spellStart"/>
            <w:r w:rsidRPr="000A40D8">
              <w:rPr>
                <w:rFonts w:ascii="Times New Roman" w:hAnsi="Times New Roman" w:cs="Times New Roman"/>
                <w:sz w:val="24"/>
                <w:szCs w:val="24"/>
              </w:rPr>
              <w:t>şi</w:t>
            </w:r>
            <w:proofErr w:type="spellEnd"/>
            <w:r w:rsidRPr="000A40D8">
              <w:rPr>
                <w:rFonts w:ascii="Times New Roman" w:hAnsi="Times New Roman" w:cs="Times New Roman"/>
                <w:sz w:val="24"/>
                <w:szCs w:val="24"/>
              </w:rPr>
              <w:t xml:space="preserve"> </w:t>
            </w:r>
            <w:proofErr w:type="spellStart"/>
            <w:r w:rsidRPr="000A40D8">
              <w:rPr>
                <w:rFonts w:ascii="Times New Roman" w:hAnsi="Times New Roman" w:cs="Times New Roman"/>
                <w:sz w:val="24"/>
                <w:szCs w:val="24"/>
              </w:rPr>
              <w:t>funcţionarea</w:t>
            </w:r>
            <w:proofErr w:type="spellEnd"/>
            <w:r w:rsidRPr="000A40D8">
              <w:rPr>
                <w:rFonts w:ascii="Times New Roman" w:hAnsi="Times New Roman" w:cs="Times New Roman"/>
                <w:sz w:val="24"/>
                <w:szCs w:val="24"/>
              </w:rPr>
              <w:t xml:space="preserve"> </w:t>
            </w:r>
            <w:proofErr w:type="spellStart"/>
            <w:r w:rsidRPr="000A40D8">
              <w:rPr>
                <w:rFonts w:ascii="Times New Roman" w:hAnsi="Times New Roman" w:cs="Times New Roman"/>
                <w:sz w:val="24"/>
                <w:szCs w:val="24"/>
              </w:rPr>
              <w:t>Agenţiei</w:t>
            </w:r>
            <w:proofErr w:type="spellEnd"/>
            <w:r w:rsidRPr="000A40D8">
              <w:rPr>
                <w:rFonts w:ascii="Times New Roman" w:hAnsi="Times New Roman" w:cs="Times New Roman"/>
                <w:sz w:val="24"/>
                <w:szCs w:val="24"/>
              </w:rPr>
              <w:t xml:space="preserve"> </w:t>
            </w:r>
            <w:proofErr w:type="spellStart"/>
            <w:r w:rsidRPr="000A40D8">
              <w:rPr>
                <w:rFonts w:ascii="Times New Roman" w:hAnsi="Times New Roman" w:cs="Times New Roman"/>
                <w:sz w:val="24"/>
                <w:szCs w:val="24"/>
              </w:rPr>
              <w:t>Naţionale</w:t>
            </w:r>
            <w:proofErr w:type="spellEnd"/>
            <w:r w:rsidRPr="000A40D8">
              <w:rPr>
                <w:rFonts w:ascii="Times New Roman" w:hAnsi="Times New Roman" w:cs="Times New Roman"/>
                <w:sz w:val="24"/>
                <w:szCs w:val="24"/>
              </w:rPr>
              <w:t xml:space="preserve"> de Administrare Fiscală, publicată în Monitorul Oficial al României Partea I, nr. 473 din 30 iulie 2013, cu modificările și completările ulterioare, se modifică după cum urmează:</w:t>
            </w:r>
          </w:p>
          <w:p w:rsidR="009E6040" w:rsidRDefault="009E6040" w:rsidP="000A40D8">
            <w:pPr>
              <w:jc w:val="both"/>
              <w:rPr>
                <w:rFonts w:ascii="Times New Roman" w:hAnsi="Times New Roman" w:cs="Times New Roman"/>
                <w:sz w:val="24"/>
                <w:szCs w:val="24"/>
              </w:rPr>
            </w:pPr>
          </w:p>
          <w:p w:rsidR="00AA7D76" w:rsidRDefault="00AA7D76"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9E6040" w:rsidRDefault="009E6040" w:rsidP="000A40D8">
            <w:pPr>
              <w:jc w:val="both"/>
              <w:rPr>
                <w:rFonts w:ascii="Times New Roman" w:hAnsi="Times New Roman" w:cs="Times New Roman"/>
                <w:sz w:val="24"/>
                <w:szCs w:val="24"/>
              </w:rPr>
            </w:pPr>
          </w:p>
          <w:p w:rsidR="00CE300A" w:rsidRPr="000A40D8" w:rsidRDefault="000A40D8" w:rsidP="000A40D8">
            <w:pPr>
              <w:jc w:val="both"/>
              <w:rPr>
                <w:rFonts w:ascii="Times New Roman" w:hAnsi="Times New Roman" w:cs="Times New Roman"/>
                <w:sz w:val="24"/>
                <w:szCs w:val="24"/>
              </w:rPr>
            </w:pPr>
            <w:r>
              <w:rPr>
                <w:rFonts w:ascii="Times New Roman" w:hAnsi="Times New Roman" w:cs="Times New Roman"/>
                <w:sz w:val="24"/>
                <w:szCs w:val="24"/>
              </w:rPr>
              <w:t>2.</w:t>
            </w:r>
            <w:r w:rsidR="0049799A">
              <w:rPr>
                <w:rFonts w:ascii="Times New Roman" w:hAnsi="Times New Roman" w:cs="Times New Roman"/>
                <w:sz w:val="24"/>
                <w:szCs w:val="24"/>
              </w:rPr>
              <w:t xml:space="preserve"> </w:t>
            </w:r>
            <w:r w:rsidR="00CE300A" w:rsidRPr="000A40D8">
              <w:rPr>
                <w:rFonts w:ascii="Times New Roman" w:hAnsi="Times New Roman" w:cs="Times New Roman"/>
                <w:sz w:val="24"/>
                <w:szCs w:val="24"/>
              </w:rPr>
              <w:t xml:space="preserve">La articolul 13, alineatele (3), (9), (13) </w:t>
            </w:r>
            <w:proofErr w:type="spellStart"/>
            <w:r w:rsidR="00CE300A" w:rsidRPr="000A40D8">
              <w:rPr>
                <w:rFonts w:ascii="Times New Roman" w:hAnsi="Times New Roman" w:cs="Times New Roman"/>
                <w:sz w:val="24"/>
                <w:szCs w:val="24"/>
              </w:rPr>
              <w:t>şi</w:t>
            </w:r>
            <w:proofErr w:type="spellEnd"/>
            <w:r w:rsidR="00CE300A" w:rsidRPr="000A40D8">
              <w:rPr>
                <w:rFonts w:ascii="Times New Roman" w:hAnsi="Times New Roman" w:cs="Times New Roman"/>
                <w:sz w:val="24"/>
                <w:szCs w:val="24"/>
              </w:rPr>
              <w:t xml:space="preserve"> (15) vor avea următorul cuprins: </w:t>
            </w:r>
          </w:p>
          <w:p w:rsidR="00AA7D76" w:rsidRDefault="00AA7D76" w:rsidP="000A40D8">
            <w:pPr>
              <w:ind w:left="45"/>
              <w:jc w:val="both"/>
              <w:rPr>
                <w:rFonts w:ascii="Times New Roman" w:hAnsi="Times New Roman" w:cs="Times New Roman"/>
                <w:sz w:val="24"/>
                <w:szCs w:val="24"/>
              </w:rPr>
            </w:pPr>
          </w:p>
          <w:p w:rsidR="0049799A" w:rsidRDefault="00CE300A" w:rsidP="000A40D8">
            <w:pPr>
              <w:ind w:left="45"/>
              <w:jc w:val="both"/>
              <w:rPr>
                <w:rFonts w:ascii="Times New Roman" w:hAnsi="Times New Roman" w:cs="Times New Roman"/>
                <w:sz w:val="24"/>
                <w:szCs w:val="24"/>
              </w:rPr>
            </w:pPr>
            <w:r w:rsidRPr="000A40D8">
              <w:rPr>
                <w:rFonts w:ascii="Times New Roman" w:hAnsi="Times New Roman" w:cs="Times New Roman"/>
                <w:sz w:val="24"/>
                <w:szCs w:val="24"/>
              </w:rPr>
              <w:t xml:space="preserve">“(3) În cadrul </w:t>
            </w:r>
            <w:proofErr w:type="spellStart"/>
            <w:r w:rsidRPr="000A40D8">
              <w:rPr>
                <w:rFonts w:ascii="Times New Roman" w:hAnsi="Times New Roman" w:cs="Times New Roman"/>
                <w:sz w:val="24"/>
                <w:szCs w:val="24"/>
              </w:rPr>
              <w:t>direcţiilor</w:t>
            </w:r>
            <w:proofErr w:type="spellEnd"/>
            <w:r w:rsidRPr="000A40D8">
              <w:rPr>
                <w:rFonts w:ascii="Times New Roman" w:hAnsi="Times New Roman" w:cs="Times New Roman"/>
                <w:sz w:val="24"/>
                <w:szCs w:val="24"/>
              </w:rPr>
              <w:t xml:space="preserve"> generale regionale ale </w:t>
            </w:r>
            <w:proofErr w:type="spellStart"/>
            <w:r w:rsidRPr="000A40D8">
              <w:rPr>
                <w:rFonts w:ascii="Times New Roman" w:hAnsi="Times New Roman" w:cs="Times New Roman"/>
                <w:sz w:val="24"/>
                <w:szCs w:val="24"/>
              </w:rPr>
              <w:t>finanţelor</w:t>
            </w:r>
            <w:proofErr w:type="spellEnd"/>
            <w:r w:rsidRPr="000A40D8">
              <w:rPr>
                <w:rFonts w:ascii="Times New Roman" w:hAnsi="Times New Roman" w:cs="Times New Roman"/>
                <w:sz w:val="24"/>
                <w:szCs w:val="24"/>
              </w:rPr>
              <w:t xml:space="preserve"> publice </w:t>
            </w:r>
            <w:proofErr w:type="spellStart"/>
            <w:r w:rsidRPr="000A40D8">
              <w:rPr>
                <w:rFonts w:ascii="Times New Roman" w:hAnsi="Times New Roman" w:cs="Times New Roman"/>
                <w:sz w:val="24"/>
                <w:szCs w:val="24"/>
              </w:rPr>
              <w:t>funcţionează</w:t>
            </w:r>
            <w:proofErr w:type="spellEnd"/>
            <w:r w:rsidRPr="000A40D8">
              <w:rPr>
                <w:rFonts w:ascii="Times New Roman" w:hAnsi="Times New Roman" w:cs="Times New Roman"/>
                <w:sz w:val="24"/>
                <w:szCs w:val="24"/>
              </w:rPr>
              <w:t xml:space="preserve">, ca structuri fără personalitate juridică: a) </w:t>
            </w:r>
            <w:proofErr w:type="spellStart"/>
            <w:r w:rsidRPr="000A40D8">
              <w:rPr>
                <w:rFonts w:ascii="Times New Roman" w:hAnsi="Times New Roman" w:cs="Times New Roman"/>
                <w:sz w:val="24"/>
                <w:szCs w:val="24"/>
              </w:rPr>
              <w:t>direcţii</w:t>
            </w:r>
            <w:proofErr w:type="spellEnd"/>
            <w:r w:rsidRPr="000A40D8">
              <w:rPr>
                <w:rFonts w:ascii="Times New Roman" w:hAnsi="Times New Roman" w:cs="Times New Roman"/>
                <w:sz w:val="24"/>
                <w:szCs w:val="24"/>
              </w:rPr>
              <w:t xml:space="preserve"> regionale vamale; b) </w:t>
            </w:r>
            <w:proofErr w:type="spellStart"/>
            <w:r w:rsidRPr="000A40D8">
              <w:rPr>
                <w:rFonts w:ascii="Times New Roman" w:hAnsi="Times New Roman" w:cs="Times New Roman"/>
                <w:sz w:val="24"/>
                <w:szCs w:val="24"/>
              </w:rPr>
              <w:t>administraţii</w:t>
            </w:r>
            <w:proofErr w:type="spellEnd"/>
            <w:r w:rsidRPr="000A40D8">
              <w:rPr>
                <w:rFonts w:ascii="Times New Roman" w:hAnsi="Times New Roman" w:cs="Times New Roman"/>
                <w:sz w:val="24"/>
                <w:szCs w:val="24"/>
              </w:rPr>
              <w:t xml:space="preserve"> </w:t>
            </w:r>
            <w:proofErr w:type="spellStart"/>
            <w:r w:rsidRPr="000A40D8">
              <w:rPr>
                <w:rFonts w:ascii="Times New Roman" w:hAnsi="Times New Roman" w:cs="Times New Roman"/>
                <w:sz w:val="24"/>
                <w:szCs w:val="24"/>
              </w:rPr>
              <w:t>judeţene</w:t>
            </w:r>
            <w:proofErr w:type="spellEnd"/>
            <w:r w:rsidRPr="000A40D8">
              <w:rPr>
                <w:rFonts w:ascii="Times New Roman" w:hAnsi="Times New Roman" w:cs="Times New Roman"/>
                <w:sz w:val="24"/>
                <w:szCs w:val="24"/>
              </w:rPr>
              <w:t xml:space="preserve">/de sector ale </w:t>
            </w:r>
            <w:proofErr w:type="spellStart"/>
            <w:r w:rsidRPr="000A40D8">
              <w:rPr>
                <w:rFonts w:ascii="Times New Roman" w:hAnsi="Times New Roman" w:cs="Times New Roman"/>
                <w:sz w:val="24"/>
                <w:szCs w:val="24"/>
              </w:rPr>
              <w:t>finanţelor</w:t>
            </w:r>
            <w:proofErr w:type="spellEnd"/>
            <w:r w:rsidRPr="000A40D8">
              <w:rPr>
                <w:rFonts w:ascii="Times New Roman" w:hAnsi="Times New Roman" w:cs="Times New Roman"/>
                <w:sz w:val="24"/>
                <w:szCs w:val="24"/>
              </w:rPr>
              <w:t xml:space="preserve"> publice, care pot avea în structură servicii/birouri fiscale; c) birouri vamale de interior </w:t>
            </w:r>
            <w:proofErr w:type="spellStart"/>
            <w:r w:rsidRPr="000A40D8">
              <w:rPr>
                <w:rFonts w:ascii="Times New Roman" w:hAnsi="Times New Roman" w:cs="Times New Roman"/>
                <w:sz w:val="24"/>
                <w:szCs w:val="24"/>
              </w:rPr>
              <w:t>şi</w:t>
            </w:r>
            <w:proofErr w:type="spellEnd"/>
            <w:r w:rsidRPr="000A40D8">
              <w:rPr>
                <w:rFonts w:ascii="Times New Roman" w:hAnsi="Times New Roman" w:cs="Times New Roman"/>
                <w:sz w:val="24"/>
                <w:szCs w:val="24"/>
              </w:rPr>
              <w:t xml:space="preserve"> de frontieră.”</w:t>
            </w:r>
          </w:p>
          <w:p w:rsidR="000A40D8" w:rsidRDefault="00CE300A" w:rsidP="000A40D8">
            <w:pPr>
              <w:ind w:left="45"/>
              <w:jc w:val="both"/>
              <w:rPr>
                <w:rFonts w:ascii="Times New Roman" w:hAnsi="Times New Roman" w:cs="Times New Roman"/>
                <w:sz w:val="24"/>
                <w:szCs w:val="24"/>
              </w:rPr>
            </w:pPr>
            <w:r w:rsidRPr="000A40D8">
              <w:rPr>
                <w:rFonts w:ascii="Times New Roman" w:hAnsi="Times New Roman" w:cs="Times New Roman"/>
                <w:sz w:val="24"/>
                <w:szCs w:val="24"/>
              </w:rPr>
              <w:t>.................................................."</w:t>
            </w: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0A40D8" w:rsidRDefault="000A40D8" w:rsidP="000A40D8">
            <w:pPr>
              <w:ind w:left="45"/>
              <w:jc w:val="both"/>
              <w:rPr>
                <w:rFonts w:ascii="Times New Roman" w:hAnsi="Times New Roman" w:cs="Times New Roman"/>
                <w:sz w:val="24"/>
                <w:szCs w:val="24"/>
              </w:rPr>
            </w:pPr>
          </w:p>
          <w:p w:rsidR="0049799A" w:rsidRDefault="0049799A" w:rsidP="000A40D8">
            <w:pPr>
              <w:ind w:left="45"/>
              <w:jc w:val="both"/>
              <w:rPr>
                <w:rFonts w:ascii="Times New Roman" w:hAnsi="Times New Roman" w:cs="Times New Roman"/>
                <w:sz w:val="24"/>
                <w:szCs w:val="24"/>
              </w:rPr>
            </w:pPr>
          </w:p>
          <w:p w:rsidR="0049799A" w:rsidRDefault="0049799A" w:rsidP="000A40D8">
            <w:pPr>
              <w:ind w:left="45"/>
              <w:jc w:val="both"/>
              <w:rPr>
                <w:rFonts w:ascii="Times New Roman" w:hAnsi="Times New Roman" w:cs="Times New Roman"/>
                <w:sz w:val="24"/>
                <w:szCs w:val="24"/>
              </w:rPr>
            </w:pPr>
          </w:p>
          <w:p w:rsidR="0049799A" w:rsidRDefault="0049799A" w:rsidP="000A40D8">
            <w:pPr>
              <w:ind w:left="45"/>
              <w:jc w:val="both"/>
              <w:rPr>
                <w:rFonts w:ascii="Times New Roman" w:hAnsi="Times New Roman" w:cs="Times New Roman"/>
                <w:sz w:val="24"/>
                <w:szCs w:val="24"/>
              </w:rPr>
            </w:pPr>
          </w:p>
          <w:p w:rsidR="0049799A" w:rsidRDefault="0049799A" w:rsidP="000A40D8">
            <w:pPr>
              <w:ind w:left="45"/>
              <w:jc w:val="both"/>
              <w:rPr>
                <w:rFonts w:ascii="Times New Roman" w:hAnsi="Times New Roman" w:cs="Times New Roman"/>
                <w:sz w:val="24"/>
                <w:szCs w:val="24"/>
              </w:rPr>
            </w:pPr>
          </w:p>
          <w:p w:rsidR="0049799A" w:rsidRDefault="0049799A"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AA7D76" w:rsidRDefault="00AA7D76" w:rsidP="000A40D8">
            <w:pPr>
              <w:ind w:left="45"/>
              <w:jc w:val="both"/>
              <w:rPr>
                <w:rFonts w:ascii="Times New Roman" w:hAnsi="Times New Roman" w:cs="Times New Roman"/>
                <w:sz w:val="24"/>
                <w:szCs w:val="24"/>
              </w:rPr>
            </w:pPr>
          </w:p>
          <w:p w:rsidR="00E26FE0" w:rsidRDefault="00E26FE0" w:rsidP="00AA7D76">
            <w:pPr>
              <w:jc w:val="both"/>
              <w:rPr>
                <w:rFonts w:ascii="Times New Roman" w:hAnsi="Times New Roman" w:cs="Times New Roman"/>
                <w:sz w:val="24"/>
                <w:szCs w:val="24"/>
              </w:rPr>
            </w:pPr>
          </w:p>
          <w:p w:rsidR="00E26FE0" w:rsidRDefault="00E26FE0" w:rsidP="00AA7D76">
            <w:pPr>
              <w:jc w:val="both"/>
              <w:rPr>
                <w:rFonts w:ascii="Times New Roman" w:hAnsi="Times New Roman" w:cs="Times New Roman"/>
                <w:sz w:val="24"/>
                <w:szCs w:val="24"/>
              </w:rPr>
            </w:pPr>
          </w:p>
          <w:p w:rsidR="00E26FE0" w:rsidRDefault="00E26FE0" w:rsidP="00AA7D76">
            <w:pPr>
              <w:jc w:val="both"/>
              <w:rPr>
                <w:rFonts w:ascii="Times New Roman" w:hAnsi="Times New Roman" w:cs="Times New Roman"/>
                <w:sz w:val="24"/>
                <w:szCs w:val="24"/>
              </w:rPr>
            </w:pPr>
          </w:p>
          <w:p w:rsidR="00E26FE0" w:rsidRDefault="00E26FE0" w:rsidP="00AA7D76">
            <w:pPr>
              <w:jc w:val="both"/>
              <w:rPr>
                <w:rFonts w:ascii="Times New Roman" w:hAnsi="Times New Roman" w:cs="Times New Roman"/>
                <w:sz w:val="24"/>
                <w:szCs w:val="24"/>
              </w:rPr>
            </w:pPr>
          </w:p>
          <w:p w:rsidR="00E26FE0" w:rsidRDefault="00E26FE0" w:rsidP="00AA7D76">
            <w:pPr>
              <w:jc w:val="both"/>
              <w:rPr>
                <w:rFonts w:ascii="Times New Roman" w:hAnsi="Times New Roman" w:cs="Times New Roman"/>
                <w:sz w:val="24"/>
                <w:szCs w:val="24"/>
              </w:rPr>
            </w:pPr>
          </w:p>
          <w:p w:rsidR="00E26FE0" w:rsidRDefault="00E26FE0" w:rsidP="00AA7D76">
            <w:pPr>
              <w:jc w:val="both"/>
              <w:rPr>
                <w:rFonts w:ascii="Times New Roman" w:hAnsi="Times New Roman" w:cs="Times New Roman"/>
                <w:sz w:val="24"/>
                <w:szCs w:val="24"/>
              </w:rPr>
            </w:pPr>
          </w:p>
          <w:p w:rsidR="00E26FE0" w:rsidRDefault="00E26FE0" w:rsidP="00AA7D76">
            <w:pPr>
              <w:jc w:val="both"/>
              <w:rPr>
                <w:rFonts w:ascii="Times New Roman" w:hAnsi="Times New Roman" w:cs="Times New Roman"/>
                <w:sz w:val="24"/>
                <w:szCs w:val="24"/>
              </w:rPr>
            </w:pPr>
          </w:p>
          <w:p w:rsidR="00E26FE0" w:rsidRDefault="00E26FE0" w:rsidP="00AA7D76">
            <w:pPr>
              <w:jc w:val="both"/>
              <w:rPr>
                <w:rFonts w:ascii="Times New Roman" w:hAnsi="Times New Roman" w:cs="Times New Roman"/>
                <w:sz w:val="24"/>
                <w:szCs w:val="24"/>
              </w:rPr>
            </w:pPr>
          </w:p>
          <w:p w:rsidR="00E26FE0" w:rsidRDefault="00E26FE0" w:rsidP="00AA7D76">
            <w:pPr>
              <w:jc w:val="both"/>
              <w:rPr>
                <w:rFonts w:ascii="Times New Roman" w:hAnsi="Times New Roman" w:cs="Times New Roman"/>
                <w:sz w:val="24"/>
                <w:szCs w:val="24"/>
              </w:rPr>
            </w:pPr>
          </w:p>
          <w:p w:rsidR="00E26FE0" w:rsidRDefault="00E26FE0" w:rsidP="00AA7D76">
            <w:pPr>
              <w:jc w:val="both"/>
              <w:rPr>
                <w:rFonts w:ascii="Times New Roman" w:hAnsi="Times New Roman" w:cs="Times New Roman"/>
                <w:sz w:val="24"/>
                <w:szCs w:val="24"/>
              </w:rPr>
            </w:pPr>
          </w:p>
          <w:p w:rsidR="00E26FE0" w:rsidRDefault="00E26FE0" w:rsidP="00AA7D76">
            <w:pPr>
              <w:jc w:val="both"/>
              <w:rPr>
                <w:rFonts w:ascii="Times New Roman" w:hAnsi="Times New Roman" w:cs="Times New Roman"/>
                <w:sz w:val="24"/>
                <w:szCs w:val="24"/>
              </w:rPr>
            </w:pPr>
          </w:p>
          <w:p w:rsidR="00E26FE0" w:rsidRDefault="00E26FE0" w:rsidP="00AA7D76">
            <w:pPr>
              <w:jc w:val="both"/>
              <w:rPr>
                <w:rFonts w:ascii="Times New Roman" w:hAnsi="Times New Roman" w:cs="Times New Roman"/>
                <w:sz w:val="24"/>
                <w:szCs w:val="24"/>
              </w:rPr>
            </w:pPr>
          </w:p>
          <w:p w:rsidR="00E26FE0" w:rsidRDefault="00E26FE0" w:rsidP="00AA7D76">
            <w:pPr>
              <w:jc w:val="both"/>
              <w:rPr>
                <w:rFonts w:ascii="Times New Roman" w:hAnsi="Times New Roman" w:cs="Times New Roman"/>
                <w:sz w:val="24"/>
                <w:szCs w:val="24"/>
              </w:rPr>
            </w:pPr>
          </w:p>
          <w:p w:rsidR="00E26FE0" w:rsidRDefault="00E26FE0" w:rsidP="00AA7D76">
            <w:pPr>
              <w:jc w:val="both"/>
              <w:rPr>
                <w:rFonts w:ascii="Times New Roman" w:hAnsi="Times New Roman" w:cs="Times New Roman"/>
                <w:sz w:val="24"/>
                <w:szCs w:val="24"/>
              </w:rPr>
            </w:pPr>
          </w:p>
          <w:p w:rsidR="00E26FE0" w:rsidRDefault="00E26FE0" w:rsidP="00AA7D76">
            <w:pPr>
              <w:jc w:val="both"/>
              <w:rPr>
                <w:rFonts w:ascii="Times New Roman" w:hAnsi="Times New Roman" w:cs="Times New Roman"/>
                <w:sz w:val="24"/>
                <w:szCs w:val="24"/>
              </w:rPr>
            </w:pPr>
          </w:p>
          <w:p w:rsidR="00E26FE0" w:rsidRDefault="00E26FE0" w:rsidP="00AA7D76">
            <w:pPr>
              <w:jc w:val="both"/>
              <w:rPr>
                <w:rFonts w:ascii="Times New Roman" w:hAnsi="Times New Roman" w:cs="Times New Roman"/>
                <w:sz w:val="24"/>
                <w:szCs w:val="24"/>
              </w:rPr>
            </w:pPr>
          </w:p>
          <w:p w:rsidR="00E26FE0" w:rsidRDefault="00E26FE0" w:rsidP="00AA7D76">
            <w:pPr>
              <w:jc w:val="both"/>
              <w:rPr>
                <w:rFonts w:ascii="Times New Roman" w:hAnsi="Times New Roman" w:cs="Times New Roman"/>
                <w:sz w:val="24"/>
                <w:szCs w:val="24"/>
              </w:rPr>
            </w:pPr>
          </w:p>
          <w:p w:rsidR="00E26FE0" w:rsidRDefault="00E26FE0" w:rsidP="00AA7D76">
            <w:pPr>
              <w:jc w:val="both"/>
              <w:rPr>
                <w:rFonts w:ascii="Times New Roman" w:hAnsi="Times New Roman" w:cs="Times New Roman"/>
                <w:sz w:val="24"/>
                <w:szCs w:val="24"/>
              </w:rPr>
            </w:pPr>
          </w:p>
          <w:p w:rsidR="00E26FE0" w:rsidRDefault="00E26FE0" w:rsidP="00AA7D76">
            <w:pPr>
              <w:jc w:val="both"/>
              <w:rPr>
                <w:rFonts w:ascii="Times New Roman" w:hAnsi="Times New Roman" w:cs="Times New Roman"/>
                <w:sz w:val="24"/>
                <w:szCs w:val="24"/>
              </w:rPr>
            </w:pPr>
          </w:p>
          <w:p w:rsidR="00CE300A" w:rsidRPr="000A40D8" w:rsidRDefault="00CE300A" w:rsidP="00AA7D76">
            <w:pPr>
              <w:jc w:val="both"/>
              <w:rPr>
                <w:rFonts w:ascii="Times New Roman" w:hAnsi="Times New Roman" w:cs="Times New Roman"/>
                <w:sz w:val="24"/>
                <w:szCs w:val="24"/>
              </w:rPr>
            </w:pPr>
            <w:r w:rsidRPr="000A40D8">
              <w:rPr>
                <w:rFonts w:ascii="Times New Roman" w:hAnsi="Times New Roman" w:cs="Times New Roman"/>
                <w:sz w:val="24"/>
                <w:szCs w:val="24"/>
              </w:rPr>
              <w:t xml:space="preserve">4. Anexa nr. 1 se modifică </w:t>
            </w:r>
            <w:proofErr w:type="spellStart"/>
            <w:r w:rsidRPr="000A40D8">
              <w:rPr>
                <w:rFonts w:ascii="Times New Roman" w:hAnsi="Times New Roman" w:cs="Times New Roman"/>
                <w:sz w:val="24"/>
                <w:szCs w:val="24"/>
              </w:rPr>
              <w:t>şi</w:t>
            </w:r>
            <w:proofErr w:type="spellEnd"/>
            <w:r w:rsidRPr="000A40D8">
              <w:rPr>
                <w:rFonts w:ascii="Times New Roman" w:hAnsi="Times New Roman" w:cs="Times New Roman"/>
                <w:sz w:val="24"/>
                <w:szCs w:val="24"/>
              </w:rPr>
              <w:t xml:space="preserve"> se </w:t>
            </w:r>
            <w:proofErr w:type="spellStart"/>
            <w:r w:rsidRPr="000A40D8">
              <w:rPr>
                <w:rFonts w:ascii="Times New Roman" w:hAnsi="Times New Roman" w:cs="Times New Roman"/>
                <w:sz w:val="24"/>
                <w:szCs w:val="24"/>
              </w:rPr>
              <w:t>înlocuieşte</w:t>
            </w:r>
            <w:proofErr w:type="spellEnd"/>
            <w:r w:rsidRPr="000A40D8">
              <w:rPr>
                <w:rFonts w:ascii="Times New Roman" w:hAnsi="Times New Roman" w:cs="Times New Roman"/>
                <w:sz w:val="24"/>
                <w:szCs w:val="24"/>
              </w:rPr>
              <w:t xml:space="preserve"> cu anexa la prezenta hotărâre.</w:t>
            </w:r>
          </w:p>
        </w:tc>
        <w:tc>
          <w:tcPr>
            <w:tcW w:w="3544" w:type="dxa"/>
          </w:tcPr>
          <w:p w:rsidR="00CE300A" w:rsidRPr="000A40D8" w:rsidRDefault="00CE300A" w:rsidP="00CE300A">
            <w:pPr>
              <w:jc w:val="both"/>
              <w:rPr>
                <w:rFonts w:ascii="Times New Roman" w:eastAsia="Times New Roman" w:hAnsi="Times New Roman" w:cs="Times New Roman"/>
                <w:bCs/>
                <w:color w:val="222222"/>
                <w:sz w:val="24"/>
                <w:szCs w:val="24"/>
                <w:lang w:val="en-US"/>
              </w:rPr>
            </w:pPr>
            <w:r w:rsidRPr="000A40D8">
              <w:rPr>
                <w:rFonts w:ascii="Times New Roman" w:eastAsia="Times New Roman" w:hAnsi="Times New Roman" w:cs="Times New Roman"/>
                <w:bCs/>
                <w:color w:val="222222"/>
                <w:sz w:val="24"/>
                <w:szCs w:val="24"/>
                <w:lang w:val="en-US"/>
              </w:rPr>
              <w:lastRenderedPageBreak/>
              <w:t>A</w:t>
            </w:r>
            <w:r w:rsidR="00E26FE0">
              <w:rPr>
                <w:rFonts w:ascii="Times New Roman" w:eastAsia="Times New Roman" w:hAnsi="Times New Roman" w:cs="Times New Roman"/>
                <w:bCs/>
                <w:color w:val="222222"/>
                <w:sz w:val="24"/>
                <w:szCs w:val="24"/>
                <w:lang w:val="en-US"/>
              </w:rPr>
              <w:t>rt</w:t>
            </w:r>
            <w:r w:rsidRPr="000A40D8">
              <w:rPr>
                <w:rFonts w:ascii="Times New Roman" w:eastAsia="Times New Roman" w:hAnsi="Times New Roman" w:cs="Times New Roman"/>
                <w:bCs/>
                <w:color w:val="222222"/>
                <w:sz w:val="24"/>
                <w:szCs w:val="24"/>
                <w:lang w:val="en-US"/>
              </w:rPr>
              <w:t>. I</w:t>
            </w:r>
          </w:p>
          <w:p w:rsidR="00CE300A" w:rsidRPr="000A40D8" w:rsidRDefault="00CE300A" w:rsidP="00CE300A">
            <w:pPr>
              <w:jc w:val="both"/>
              <w:rPr>
                <w:rFonts w:ascii="Times New Roman" w:eastAsia="Times New Roman" w:hAnsi="Times New Roman" w:cs="Times New Roman"/>
                <w:bCs/>
                <w:color w:val="222222"/>
                <w:sz w:val="24"/>
                <w:szCs w:val="24"/>
                <w:lang w:val="en-US"/>
              </w:rPr>
            </w:pPr>
            <w:proofErr w:type="spellStart"/>
            <w:r w:rsidRPr="000A40D8">
              <w:rPr>
                <w:rFonts w:ascii="Times New Roman" w:eastAsia="Times New Roman" w:hAnsi="Times New Roman" w:cs="Times New Roman"/>
                <w:bCs/>
                <w:color w:val="222222"/>
                <w:sz w:val="24"/>
                <w:szCs w:val="24"/>
                <w:lang w:val="en-US"/>
              </w:rPr>
              <w:t>Hotărârea</w:t>
            </w:r>
            <w:proofErr w:type="spellEnd"/>
            <w:r w:rsidRPr="000A40D8">
              <w:rPr>
                <w:rFonts w:ascii="Times New Roman" w:eastAsia="Times New Roman" w:hAnsi="Times New Roman" w:cs="Times New Roman"/>
                <w:bCs/>
                <w:color w:val="222222"/>
                <w:sz w:val="24"/>
                <w:szCs w:val="24"/>
                <w:lang w:val="en-US"/>
              </w:rPr>
              <w:t xml:space="preserve"> </w:t>
            </w:r>
            <w:proofErr w:type="spellStart"/>
            <w:r w:rsidRPr="000A40D8">
              <w:rPr>
                <w:rFonts w:ascii="Times New Roman" w:eastAsia="Times New Roman" w:hAnsi="Times New Roman" w:cs="Times New Roman"/>
                <w:bCs/>
                <w:color w:val="222222"/>
                <w:sz w:val="24"/>
                <w:szCs w:val="24"/>
                <w:lang w:val="en-US"/>
              </w:rPr>
              <w:t>Guvernului</w:t>
            </w:r>
            <w:proofErr w:type="spellEnd"/>
            <w:r w:rsidRPr="000A40D8">
              <w:rPr>
                <w:rFonts w:ascii="Times New Roman" w:eastAsia="Times New Roman" w:hAnsi="Times New Roman" w:cs="Times New Roman"/>
                <w:bCs/>
                <w:color w:val="222222"/>
                <w:sz w:val="24"/>
                <w:szCs w:val="24"/>
                <w:lang w:val="en-US"/>
              </w:rPr>
              <w:t xml:space="preserve"> </w:t>
            </w:r>
            <w:proofErr w:type="spellStart"/>
            <w:r w:rsidRPr="000A40D8">
              <w:rPr>
                <w:rFonts w:ascii="Times New Roman" w:eastAsia="Times New Roman" w:hAnsi="Times New Roman" w:cs="Times New Roman"/>
                <w:bCs/>
                <w:color w:val="222222"/>
                <w:sz w:val="24"/>
                <w:szCs w:val="24"/>
                <w:lang w:val="en-US"/>
              </w:rPr>
              <w:t>nr</w:t>
            </w:r>
            <w:proofErr w:type="spellEnd"/>
            <w:r w:rsidRPr="000A40D8">
              <w:rPr>
                <w:rFonts w:ascii="Times New Roman" w:eastAsia="Times New Roman" w:hAnsi="Times New Roman" w:cs="Times New Roman"/>
                <w:bCs/>
                <w:color w:val="222222"/>
                <w:sz w:val="24"/>
                <w:szCs w:val="24"/>
                <w:lang w:val="en-US"/>
              </w:rPr>
              <w:t xml:space="preserve">. 520/2013 </w:t>
            </w:r>
            <w:proofErr w:type="spellStart"/>
            <w:r w:rsidRPr="000A40D8">
              <w:rPr>
                <w:rFonts w:ascii="Times New Roman" w:eastAsia="Times New Roman" w:hAnsi="Times New Roman" w:cs="Times New Roman"/>
                <w:bCs/>
                <w:color w:val="222222"/>
                <w:sz w:val="24"/>
                <w:szCs w:val="24"/>
                <w:lang w:val="en-US"/>
              </w:rPr>
              <w:t>privind</w:t>
            </w:r>
            <w:proofErr w:type="spellEnd"/>
            <w:r w:rsidRPr="000A40D8">
              <w:rPr>
                <w:rFonts w:ascii="Times New Roman" w:eastAsia="Times New Roman" w:hAnsi="Times New Roman" w:cs="Times New Roman"/>
                <w:bCs/>
                <w:color w:val="222222"/>
                <w:sz w:val="24"/>
                <w:szCs w:val="24"/>
                <w:lang w:val="en-US"/>
              </w:rPr>
              <w:t xml:space="preserve"> </w:t>
            </w:r>
            <w:proofErr w:type="spellStart"/>
            <w:r w:rsidRPr="000A40D8">
              <w:rPr>
                <w:rFonts w:ascii="Times New Roman" w:eastAsia="Times New Roman" w:hAnsi="Times New Roman" w:cs="Times New Roman"/>
                <w:bCs/>
                <w:color w:val="222222"/>
                <w:sz w:val="24"/>
                <w:szCs w:val="24"/>
                <w:lang w:val="en-US"/>
              </w:rPr>
              <w:t>organizarea</w:t>
            </w:r>
            <w:proofErr w:type="spellEnd"/>
            <w:r w:rsidRPr="000A40D8">
              <w:rPr>
                <w:rFonts w:ascii="Times New Roman" w:eastAsia="Times New Roman" w:hAnsi="Times New Roman" w:cs="Times New Roman"/>
                <w:bCs/>
                <w:color w:val="222222"/>
                <w:sz w:val="24"/>
                <w:szCs w:val="24"/>
                <w:lang w:val="en-US"/>
              </w:rPr>
              <w:t xml:space="preserve"> </w:t>
            </w:r>
            <w:proofErr w:type="spellStart"/>
            <w:r w:rsidRPr="000A40D8">
              <w:rPr>
                <w:rFonts w:ascii="Times New Roman" w:eastAsia="Times New Roman" w:hAnsi="Times New Roman" w:cs="Times New Roman"/>
                <w:bCs/>
                <w:color w:val="222222"/>
                <w:sz w:val="24"/>
                <w:szCs w:val="24"/>
                <w:lang w:val="en-US"/>
              </w:rPr>
              <w:t>şi</w:t>
            </w:r>
            <w:proofErr w:type="spellEnd"/>
            <w:r w:rsidRPr="000A40D8">
              <w:rPr>
                <w:rFonts w:ascii="Times New Roman" w:eastAsia="Times New Roman" w:hAnsi="Times New Roman" w:cs="Times New Roman"/>
                <w:bCs/>
                <w:color w:val="222222"/>
                <w:sz w:val="24"/>
                <w:szCs w:val="24"/>
                <w:lang w:val="en-US"/>
              </w:rPr>
              <w:t xml:space="preserve"> </w:t>
            </w:r>
            <w:proofErr w:type="spellStart"/>
            <w:r w:rsidRPr="000A40D8">
              <w:rPr>
                <w:rFonts w:ascii="Times New Roman" w:eastAsia="Times New Roman" w:hAnsi="Times New Roman" w:cs="Times New Roman"/>
                <w:bCs/>
                <w:color w:val="222222"/>
                <w:sz w:val="24"/>
                <w:szCs w:val="24"/>
                <w:lang w:val="en-US"/>
              </w:rPr>
              <w:t>funcţionarea</w:t>
            </w:r>
            <w:proofErr w:type="spellEnd"/>
            <w:r w:rsidRPr="000A40D8">
              <w:rPr>
                <w:rFonts w:ascii="Times New Roman" w:eastAsia="Times New Roman" w:hAnsi="Times New Roman" w:cs="Times New Roman"/>
                <w:bCs/>
                <w:color w:val="222222"/>
                <w:sz w:val="24"/>
                <w:szCs w:val="24"/>
                <w:lang w:val="en-US"/>
              </w:rPr>
              <w:t xml:space="preserve"> </w:t>
            </w:r>
            <w:proofErr w:type="spellStart"/>
            <w:r w:rsidRPr="000A40D8">
              <w:rPr>
                <w:rFonts w:ascii="Times New Roman" w:eastAsia="Times New Roman" w:hAnsi="Times New Roman" w:cs="Times New Roman"/>
                <w:bCs/>
                <w:color w:val="222222"/>
                <w:sz w:val="24"/>
                <w:szCs w:val="24"/>
                <w:lang w:val="en-US"/>
              </w:rPr>
              <w:t>Agenţiei</w:t>
            </w:r>
            <w:proofErr w:type="spellEnd"/>
          </w:p>
          <w:p w:rsidR="00CE300A" w:rsidRPr="000A40D8" w:rsidRDefault="00CE300A" w:rsidP="00CE300A">
            <w:pPr>
              <w:jc w:val="both"/>
              <w:rPr>
                <w:rFonts w:ascii="Times New Roman" w:eastAsia="Times New Roman" w:hAnsi="Times New Roman" w:cs="Times New Roman"/>
                <w:bCs/>
                <w:color w:val="222222"/>
                <w:sz w:val="24"/>
                <w:szCs w:val="24"/>
                <w:lang w:val="en-US"/>
              </w:rPr>
            </w:pPr>
            <w:proofErr w:type="spellStart"/>
            <w:r w:rsidRPr="000A40D8">
              <w:rPr>
                <w:rFonts w:ascii="Times New Roman" w:eastAsia="Times New Roman" w:hAnsi="Times New Roman" w:cs="Times New Roman"/>
                <w:bCs/>
                <w:color w:val="222222"/>
                <w:sz w:val="24"/>
                <w:szCs w:val="24"/>
                <w:lang w:val="en-US"/>
              </w:rPr>
              <w:t>Naţionale</w:t>
            </w:r>
            <w:proofErr w:type="spellEnd"/>
            <w:r w:rsidRPr="000A40D8">
              <w:rPr>
                <w:rFonts w:ascii="Times New Roman" w:eastAsia="Times New Roman" w:hAnsi="Times New Roman" w:cs="Times New Roman"/>
                <w:bCs/>
                <w:color w:val="222222"/>
                <w:sz w:val="24"/>
                <w:szCs w:val="24"/>
                <w:lang w:val="en-US"/>
              </w:rPr>
              <w:t xml:space="preserve"> de </w:t>
            </w:r>
            <w:proofErr w:type="spellStart"/>
            <w:r w:rsidRPr="000A40D8">
              <w:rPr>
                <w:rFonts w:ascii="Times New Roman" w:eastAsia="Times New Roman" w:hAnsi="Times New Roman" w:cs="Times New Roman"/>
                <w:bCs/>
                <w:color w:val="222222"/>
                <w:sz w:val="24"/>
                <w:szCs w:val="24"/>
                <w:lang w:val="en-US"/>
              </w:rPr>
              <w:t>Administrare</w:t>
            </w:r>
            <w:proofErr w:type="spellEnd"/>
            <w:r w:rsidRPr="000A40D8">
              <w:rPr>
                <w:rFonts w:ascii="Times New Roman" w:eastAsia="Times New Roman" w:hAnsi="Times New Roman" w:cs="Times New Roman"/>
                <w:bCs/>
                <w:color w:val="222222"/>
                <w:sz w:val="24"/>
                <w:szCs w:val="24"/>
                <w:lang w:val="en-US"/>
              </w:rPr>
              <w:t xml:space="preserve"> </w:t>
            </w:r>
            <w:proofErr w:type="spellStart"/>
            <w:r w:rsidRPr="000A40D8">
              <w:rPr>
                <w:rFonts w:ascii="Times New Roman" w:eastAsia="Times New Roman" w:hAnsi="Times New Roman" w:cs="Times New Roman"/>
                <w:bCs/>
                <w:color w:val="222222"/>
                <w:sz w:val="24"/>
                <w:szCs w:val="24"/>
                <w:lang w:val="en-US"/>
              </w:rPr>
              <w:t>Fiscală</w:t>
            </w:r>
            <w:proofErr w:type="spellEnd"/>
            <w:r w:rsidRPr="000A40D8">
              <w:rPr>
                <w:rFonts w:ascii="Times New Roman" w:eastAsia="Times New Roman" w:hAnsi="Times New Roman" w:cs="Times New Roman"/>
                <w:bCs/>
                <w:color w:val="222222"/>
                <w:sz w:val="24"/>
                <w:szCs w:val="24"/>
                <w:lang w:val="en-US"/>
              </w:rPr>
              <w:t xml:space="preserve">, </w:t>
            </w:r>
            <w:proofErr w:type="spellStart"/>
            <w:r w:rsidRPr="000A40D8">
              <w:rPr>
                <w:rFonts w:ascii="Times New Roman" w:eastAsia="Times New Roman" w:hAnsi="Times New Roman" w:cs="Times New Roman"/>
                <w:bCs/>
                <w:color w:val="222222"/>
                <w:sz w:val="24"/>
                <w:szCs w:val="24"/>
                <w:lang w:val="en-US"/>
              </w:rPr>
              <w:t>publicată</w:t>
            </w:r>
            <w:proofErr w:type="spellEnd"/>
            <w:r w:rsidRPr="000A40D8">
              <w:rPr>
                <w:rFonts w:ascii="Times New Roman" w:eastAsia="Times New Roman" w:hAnsi="Times New Roman" w:cs="Times New Roman"/>
                <w:bCs/>
                <w:color w:val="222222"/>
                <w:sz w:val="24"/>
                <w:szCs w:val="24"/>
                <w:lang w:val="en-US"/>
              </w:rPr>
              <w:t xml:space="preserve"> </w:t>
            </w:r>
            <w:proofErr w:type="spellStart"/>
            <w:r w:rsidRPr="000A40D8">
              <w:rPr>
                <w:rFonts w:ascii="Times New Roman" w:eastAsia="Times New Roman" w:hAnsi="Times New Roman" w:cs="Times New Roman"/>
                <w:bCs/>
                <w:color w:val="222222"/>
                <w:sz w:val="24"/>
                <w:szCs w:val="24"/>
                <w:lang w:val="en-US"/>
              </w:rPr>
              <w:t>în</w:t>
            </w:r>
            <w:proofErr w:type="spellEnd"/>
            <w:r w:rsidRPr="000A40D8">
              <w:rPr>
                <w:rFonts w:ascii="Times New Roman" w:eastAsia="Times New Roman" w:hAnsi="Times New Roman" w:cs="Times New Roman"/>
                <w:bCs/>
                <w:color w:val="222222"/>
                <w:sz w:val="24"/>
                <w:szCs w:val="24"/>
                <w:lang w:val="en-US"/>
              </w:rPr>
              <w:t xml:space="preserve"> </w:t>
            </w:r>
            <w:proofErr w:type="spellStart"/>
            <w:r w:rsidRPr="000A40D8">
              <w:rPr>
                <w:rFonts w:ascii="Times New Roman" w:eastAsia="Times New Roman" w:hAnsi="Times New Roman" w:cs="Times New Roman"/>
                <w:bCs/>
                <w:color w:val="222222"/>
                <w:sz w:val="24"/>
                <w:szCs w:val="24"/>
                <w:lang w:val="en-US"/>
              </w:rPr>
              <w:t>Monitorul</w:t>
            </w:r>
            <w:proofErr w:type="spellEnd"/>
            <w:r w:rsidRPr="000A40D8">
              <w:rPr>
                <w:rFonts w:ascii="Times New Roman" w:eastAsia="Times New Roman" w:hAnsi="Times New Roman" w:cs="Times New Roman"/>
                <w:bCs/>
                <w:color w:val="222222"/>
                <w:sz w:val="24"/>
                <w:szCs w:val="24"/>
                <w:lang w:val="en-US"/>
              </w:rPr>
              <w:t xml:space="preserve"> </w:t>
            </w:r>
            <w:proofErr w:type="spellStart"/>
            <w:r w:rsidRPr="000A40D8">
              <w:rPr>
                <w:rFonts w:ascii="Times New Roman" w:eastAsia="Times New Roman" w:hAnsi="Times New Roman" w:cs="Times New Roman"/>
                <w:bCs/>
                <w:color w:val="222222"/>
                <w:sz w:val="24"/>
                <w:szCs w:val="24"/>
                <w:lang w:val="en-US"/>
              </w:rPr>
              <w:t>Oficial</w:t>
            </w:r>
            <w:proofErr w:type="spellEnd"/>
            <w:r w:rsidRPr="000A40D8">
              <w:rPr>
                <w:rFonts w:ascii="Times New Roman" w:eastAsia="Times New Roman" w:hAnsi="Times New Roman" w:cs="Times New Roman"/>
                <w:bCs/>
                <w:color w:val="222222"/>
                <w:sz w:val="24"/>
                <w:szCs w:val="24"/>
                <w:lang w:val="en-US"/>
              </w:rPr>
              <w:t xml:space="preserve"> al </w:t>
            </w:r>
            <w:proofErr w:type="spellStart"/>
            <w:r w:rsidRPr="000A40D8">
              <w:rPr>
                <w:rFonts w:ascii="Times New Roman" w:eastAsia="Times New Roman" w:hAnsi="Times New Roman" w:cs="Times New Roman"/>
                <w:bCs/>
                <w:color w:val="222222"/>
                <w:sz w:val="24"/>
                <w:szCs w:val="24"/>
                <w:lang w:val="en-US"/>
              </w:rPr>
              <w:t>României</w:t>
            </w:r>
            <w:proofErr w:type="spellEnd"/>
            <w:r w:rsidRPr="000A40D8">
              <w:rPr>
                <w:rFonts w:ascii="Times New Roman" w:eastAsia="Times New Roman" w:hAnsi="Times New Roman" w:cs="Times New Roman"/>
                <w:bCs/>
                <w:color w:val="222222"/>
                <w:sz w:val="24"/>
                <w:szCs w:val="24"/>
                <w:lang w:val="en-US"/>
              </w:rPr>
              <w:t xml:space="preserve"> </w:t>
            </w:r>
            <w:proofErr w:type="spellStart"/>
            <w:r w:rsidRPr="000A40D8">
              <w:rPr>
                <w:rFonts w:ascii="Times New Roman" w:eastAsia="Times New Roman" w:hAnsi="Times New Roman" w:cs="Times New Roman"/>
                <w:bCs/>
                <w:color w:val="222222"/>
                <w:sz w:val="24"/>
                <w:szCs w:val="24"/>
                <w:lang w:val="en-US"/>
              </w:rPr>
              <w:t>Partea</w:t>
            </w:r>
            <w:proofErr w:type="spellEnd"/>
            <w:r w:rsidRPr="000A40D8">
              <w:rPr>
                <w:rFonts w:ascii="Times New Roman" w:eastAsia="Times New Roman" w:hAnsi="Times New Roman" w:cs="Times New Roman"/>
                <w:bCs/>
                <w:color w:val="222222"/>
                <w:sz w:val="24"/>
                <w:szCs w:val="24"/>
                <w:lang w:val="en-US"/>
              </w:rPr>
              <w:t xml:space="preserve"> I, </w:t>
            </w:r>
            <w:proofErr w:type="spellStart"/>
            <w:r w:rsidRPr="000A40D8">
              <w:rPr>
                <w:rFonts w:ascii="Times New Roman" w:eastAsia="Times New Roman" w:hAnsi="Times New Roman" w:cs="Times New Roman"/>
                <w:bCs/>
                <w:color w:val="222222"/>
                <w:sz w:val="24"/>
                <w:szCs w:val="24"/>
                <w:lang w:val="en-US"/>
              </w:rPr>
              <w:t>nr</w:t>
            </w:r>
            <w:proofErr w:type="spellEnd"/>
            <w:r w:rsidRPr="000A40D8">
              <w:rPr>
                <w:rFonts w:ascii="Times New Roman" w:eastAsia="Times New Roman" w:hAnsi="Times New Roman" w:cs="Times New Roman"/>
                <w:bCs/>
                <w:color w:val="222222"/>
                <w:sz w:val="24"/>
                <w:szCs w:val="24"/>
                <w:lang w:val="en-US"/>
              </w:rPr>
              <w:t xml:space="preserve">. 473 din 30 </w:t>
            </w:r>
            <w:proofErr w:type="spellStart"/>
            <w:r w:rsidRPr="000A40D8">
              <w:rPr>
                <w:rFonts w:ascii="Times New Roman" w:eastAsia="Times New Roman" w:hAnsi="Times New Roman" w:cs="Times New Roman"/>
                <w:bCs/>
                <w:color w:val="222222"/>
                <w:sz w:val="24"/>
                <w:szCs w:val="24"/>
                <w:lang w:val="en-US"/>
              </w:rPr>
              <w:t>iulie</w:t>
            </w:r>
            <w:proofErr w:type="spellEnd"/>
            <w:r w:rsidRPr="000A40D8">
              <w:rPr>
                <w:rFonts w:ascii="Times New Roman" w:eastAsia="Times New Roman" w:hAnsi="Times New Roman" w:cs="Times New Roman"/>
                <w:bCs/>
                <w:color w:val="222222"/>
                <w:sz w:val="24"/>
                <w:szCs w:val="24"/>
                <w:lang w:val="en-US"/>
              </w:rPr>
              <w:t xml:space="preserve"> 2013, cu </w:t>
            </w:r>
            <w:proofErr w:type="spellStart"/>
            <w:r w:rsidRPr="000A40D8">
              <w:rPr>
                <w:rFonts w:ascii="Times New Roman" w:eastAsia="Times New Roman" w:hAnsi="Times New Roman" w:cs="Times New Roman"/>
                <w:bCs/>
                <w:color w:val="222222"/>
                <w:sz w:val="24"/>
                <w:szCs w:val="24"/>
                <w:lang w:val="en-US"/>
              </w:rPr>
              <w:t>modificările</w:t>
            </w:r>
            <w:proofErr w:type="spellEnd"/>
            <w:r w:rsidRPr="000A40D8">
              <w:rPr>
                <w:rFonts w:ascii="Times New Roman" w:eastAsia="Times New Roman" w:hAnsi="Times New Roman" w:cs="Times New Roman"/>
                <w:bCs/>
                <w:color w:val="222222"/>
                <w:sz w:val="24"/>
                <w:szCs w:val="24"/>
                <w:lang w:val="en-US"/>
              </w:rPr>
              <w:t xml:space="preserve"> </w:t>
            </w:r>
            <w:proofErr w:type="spellStart"/>
            <w:r w:rsidRPr="000A40D8">
              <w:rPr>
                <w:rFonts w:ascii="Times New Roman" w:eastAsia="Times New Roman" w:hAnsi="Times New Roman" w:cs="Times New Roman"/>
                <w:bCs/>
                <w:color w:val="222222"/>
                <w:sz w:val="24"/>
                <w:szCs w:val="24"/>
                <w:lang w:val="en-US"/>
              </w:rPr>
              <w:t>și</w:t>
            </w:r>
            <w:proofErr w:type="spellEnd"/>
            <w:r w:rsidRPr="000A40D8">
              <w:rPr>
                <w:rFonts w:ascii="Times New Roman" w:eastAsia="Times New Roman" w:hAnsi="Times New Roman" w:cs="Times New Roman"/>
                <w:bCs/>
                <w:color w:val="222222"/>
                <w:sz w:val="24"/>
                <w:szCs w:val="24"/>
                <w:lang w:val="en-US"/>
              </w:rPr>
              <w:t xml:space="preserve"> </w:t>
            </w:r>
            <w:proofErr w:type="spellStart"/>
            <w:r w:rsidRPr="000A40D8">
              <w:rPr>
                <w:rFonts w:ascii="Times New Roman" w:eastAsia="Times New Roman" w:hAnsi="Times New Roman" w:cs="Times New Roman"/>
                <w:bCs/>
                <w:color w:val="222222"/>
                <w:sz w:val="24"/>
                <w:szCs w:val="24"/>
                <w:lang w:val="en-US"/>
              </w:rPr>
              <w:t>completările</w:t>
            </w:r>
            <w:proofErr w:type="spellEnd"/>
            <w:r w:rsidRPr="000A40D8">
              <w:rPr>
                <w:rFonts w:ascii="Times New Roman" w:eastAsia="Times New Roman" w:hAnsi="Times New Roman" w:cs="Times New Roman"/>
                <w:bCs/>
                <w:color w:val="222222"/>
                <w:sz w:val="24"/>
                <w:szCs w:val="24"/>
                <w:lang w:val="en-US"/>
              </w:rPr>
              <w:t xml:space="preserve"> </w:t>
            </w:r>
            <w:proofErr w:type="spellStart"/>
            <w:r w:rsidRPr="000A40D8">
              <w:rPr>
                <w:rFonts w:ascii="Times New Roman" w:eastAsia="Times New Roman" w:hAnsi="Times New Roman" w:cs="Times New Roman"/>
                <w:bCs/>
                <w:color w:val="222222"/>
                <w:sz w:val="24"/>
                <w:szCs w:val="24"/>
                <w:lang w:val="en-US"/>
              </w:rPr>
              <w:t>ulterioare</w:t>
            </w:r>
            <w:proofErr w:type="spellEnd"/>
            <w:r w:rsidRPr="000A40D8">
              <w:rPr>
                <w:rFonts w:ascii="Times New Roman" w:eastAsia="Times New Roman" w:hAnsi="Times New Roman" w:cs="Times New Roman"/>
                <w:bCs/>
                <w:color w:val="222222"/>
                <w:sz w:val="24"/>
                <w:szCs w:val="24"/>
                <w:lang w:val="en-US"/>
              </w:rPr>
              <w:t xml:space="preserve">, se </w:t>
            </w:r>
            <w:proofErr w:type="spellStart"/>
            <w:r w:rsidRPr="000A40D8">
              <w:rPr>
                <w:rFonts w:ascii="Times New Roman" w:eastAsia="Times New Roman" w:hAnsi="Times New Roman" w:cs="Times New Roman"/>
                <w:bCs/>
                <w:color w:val="222222"/>
                <w:sz w:val="24"/>
                <w:szCs w:val="24"/>
                <w:lang w:val="en-US"/>
              </w:rPr>
              <w:t>modifică</w:t>
            </w:r>
            <w:proofErr w:type="spellEnd"/>
            <w:r w:rsidRPr="000A40D8">
              <w:rPr>
                <w:rFonts w:ascii="Times New Roman" w:eastAsia="Times New Roman" w:hAnsi="Times New Roman" w:cs="Times New Roman"/>
                <w:bCs/>
                <w:color w:val="222222"/>
                <w:sz w:val="24"/>
                <w:szCs w:val="24"/>
                <w:lang w:val="en-US"/>
              </w:rPr>
              <w:t xml:space="preserve"> </w:t>
            </w:r>
            <w:proofErr w:type="spellStart"/>
            <w:r w:rsidRPr="000A40D8">
              <w:rPr>
                <w:rFonts w:ascii="Times New Roman" w:eastAsia="Times New Roman" w:hAnsi="Times New Roman" w:cs="Times New Roman"/>
                <w:bCs/>
                <w:color w:val="222222"/>
                <w:sz w:val="24"/>
                <w:szCs w:val="24"/>
                <w:lang w:val="en-US"/>
              </w:rPr>
              <w:t>după</w:t>
            </w:r>
            <w:proofErr w:type="spellEnd"/>
            <w:r w:rsidRPr="000A40D8">
              <w:rPr>
                <w:rFonts w:ascii="Times New Roman" w:eastAsia="Times New Roman" w:hAnsi="Times New Roman" w:cs="Times New Roman"/>
                <w:bCs/>
                <w:color w:val="222222"/>
                <w:sz w:val="24"/>
                <w:szCs w:val="24"/>
                <w:lang w:val="en-US"/>
              </w:rPr>
              <w:t xml:space="preserve"> cum </w:t>
            </w:r>
            <w:proofErr w:type="spellStart"/>
            <w:r w:rsidRPr="000A40D8">
              <w:rPr>
                <w:rFonts w:ascii="Times New Roman" w:eastAsia="Times New Roman" w:hAnsi="Times New Roman" w:cs="Times New Roman"/>
                <w:bCs/>
                <w:color w:val="222222"/>
                <w:sz w:val="24"/>
                <w:szCs w:val="24"/>
                <w:lang w:val="en-US"/>
              </w:rPr>
              <w:t>urmează</w:t>
            </w:r>
            <w:proofErr w:type="spellEnd"/>
            <w:r w:rsidRPr="000A40D8">
              <w:rPr>
                <w:rFonts w:ascii="Times New Roman" w:eastAsia="Times New Roman" w:hAnsi="Times New Roman" w:cs="Times New Roman"/>
                <w:bCs/>
                <w:color w:val="222222"/>
                <w:sz w:val="24"/>
                <w:szCs w:val="24"/>
                <w:lang w:val="en-US"/>
              </w:rPr>
              <w:t>:</w:t>
            </w:r>
          </w:p>
          <w:p w:rsidR="00AA7D76" w:rsidRDefault="00AA7D76" w:rsidP="00CE300A">
            <w:pPr>
              <w:jc w:val="both"/>
              <w:rPr>
                <w:rFonts w:ascii="Times New Roman" w:eastAsia="Times New Roman" w:hAnsi="Times New Roman" w:cs="Times New Roman"/>
                <w:bCs/>
                <w:color w:val="222222"/>
                <w:sz w:val="24"/>
                <w:szCs w:val="24"/>
                <w:lang w:val="en-US"/>
              </w:rPr>
            </w:pPr>
          </w:p>
          <w:p w:rsidR="009E6040" w:rsidRDefault="009E6040" w:rsidP="00CE300A">
            <w:pPr>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2. </w:t>
            </w:r>
            <w:r w:rsidRPr="005D30B4">
              <w:rPr>
                <w:rFonts w:ascii="Times New Roman" w:eastAsia="Times New Roman" w:hAnsi="Times New Roman" w:cs="Times New Roman"/>
                <w:bCs/>
                <w:color w:val="222222"/>
                <w:sz w:val="24"/>
                <w:szCs w:val="24"/>
              </w:rPr>
              <w:t>La articolul 7 litera C se introduc punctele 25, 27 si 29:</w:t>
            </w:r>
          </w:p>
          <w:p w:rsidR="009E6040" w:rsidRPr="009E6040" w:rsidRDefault="009E6040" w:rsidP="00CE300A">
            <w:pPr>
              <w:jc w:val="both"/>
              <w:rPr>
                <w:rFonts w:ascii="Times New Roman" w:eastAsia="Times New Roman" w:hAnsi="Times New Roman" w:cs="Times New Roman"/>
                <w:b/>
                <w:bCs/>
                <w:i/>
                <w:color w:val="222222"/>
                <w:sz w:val="24"/>
                <w:szCs w:val="24"/>
                <w:lang w:val="en-US"/>
              </w:rPr>
            </w:pPr>
            <w:r w:rsidRPr="009E6040">
              <w:rPr>
                <w:rFonts w:ascii="Times New Roman" w:eastAsia="Times New Roman" w:hAnsi="Times New Roman" w:cs="Times New Roman"/>
                <w:b/>
                <w:bCs/>
                <w:i/>
                <w:color w:val="222222"/>
                <w:sz w:val="24"/>
                <w:szCs w:val="24"/>
              </w:rPr>
              <w:t>25. utilizează sistemul informatic integrat vamal în exercitarea atribuțiilor în domeniul vamal;</w:t>
            </w:r>
          </w:p>
          <w:p w:rsidR="009E6040" w:rsidRPr="009E6040" w:rsidRDefault="009E6040" w:rsidP="00CE300A">
            <w:pPr>
              <w:jc w:val="both"/>
              <w:rPr>
                <w:rFonts w:ascii="Times New Roman" w:eastAsia="Times New Roman" w:hAnsi="Times New Roman" w:cs="Times New Roman"/>
                <w:b/>
                <w:bCs/>
                <w:i/>
                <w:color w:val="222222"/>
                <w:sz w:val="24"/>
                <w:szCs w:val="24"/>
                <w:lang w:val="en-US"/>
              </w:rPr>
            </w:pPr>
          </w:p>
          <w:p w:rsidR="009E6040" w:rsidRPr="009E6040" w:rsidRDefault="009E6040" w:rsidP="00CE300A">
            <w:pPr>
              <w:jc w:val="both"/>
              <w:rPr>
                <w:rFonts w:ascii="Times New Roman" w:eastAsia="Times New Roman" w:hAnsi="Times New Roman" w:cs="Times New Roman"/>
                <w:b/>
                <w:bCs/>
                <w:i/>
                <w:color w:val="222222"/>
                <w:sz w:val="24"/>
                <w:szCs w:val="24"/>
              </w:rPr>
            </w:pPr>
            <w:r w:rsidRPr="009E6040">
              <w:rPr>
                <w:rFonts w:ascii="Times New Roman" w:eastAsia="Times New Roman" w:hAnsi="Times New Roman" w:cs="Times New Roman"/>
                <w:b/>
                <w:bCs/>
                <w:i/>
                <w:color w:val="222222"/>
                <w:sz w:val="24"/>
                <w:szCs w:val="24"/>
              </w:rPr>
              <w:t>27. asigură, în condițiile legii, operarea în domeniul specific de activitate și sustenabilitatea componentei tehnice a Sistemului integrat pentru securitatea frontierei de stat, parte a subsistemelor-suport de control, informatic și logistic - Filtrul III, formată din totalitatea aparatelor, echipamentelor, instalațiilor de control emițătoare de radiații ionizante și sisteme complementare de control din dotare integrate, prin aplicații software dedicate, pentru realizarea bazelor de date relevante; verifică, prelucrează, arhivează informațiile culese din bazele proprii de date relevante și gestionează colaborarea, în acest segment de activitate, cu autoritățile naționale competente în condițiile legii;</w:t>
            </w:r>
          </w:p>
          <w:p w:rsidR="009E6040" w:rsidRPr="009E6040" w:rsidRDefault="009E6040" w:rsidP="00CE300A">
            <w:pPr>
              <w:jc w:val="both"/>
              <w:rPr>
                <w:rFonts w:ascii="Times New Roman" w:eastAsia="Times New Roman" w:hAnsi="Times New Roman" w:cs="Times New Roman"/>
                <w:b/>
                <w:bCs/>
                <w:i/>
                <w:color w:val="222222"/>
                <w:sz w:val="24"/>
                <w:szCs w:val="24"/>
                <w:lang w:val="en-US"/>
              </w:rPr>
            </w:pPr>
          </w:p>
          <w:p w:rsidR="009E6040" w:rsidRPr="009E6040" w:rsidRDefault="009E6040" w:rsidP="00CE300A">
            <w:pPr>
              <w:jc w:val="both"/>
              <w:rPr>
                <w:rFonts w:ascii="Times New Roman" w:eastAsia="Times New Roman" w:hAnsi="Times New Roman" w:cs="Times New Roman"/>
                <w:b/>
                <w:bCs/>
                <w:i/>
                <w:color w:val="222222"/>
                <w:sz w:val="24"/>
                <w:szCs w:val="24"/>
                <w:lang w:val="en-US"/>
              </w:rPr>
            </w:pPr>
            <w:r w:rsidRPr="009E6040">
              <w:rPr>
                <w:rFonts w:ascii="Times New Roman" w:eastAsia="Times New Roman" w:hAnsi="Times New Roman" w:cs="Times New Roman"/>
                <w:b/>
                <w:bCs/>
                <w:i/>
                <w:color w:val="222222"/>
                <w:sz w:val="24"/>
                <w:szCs w:val="24"/>
              </w:rPr>
              <w:t>29. adoptă măsurile necesare pentru asigurarea aplicării prevederilor Convenției privind utilizarea tehnologiei informațiilor de către serviciile vamale, încheiată la 26 iulie 1995, în temeiul art. K.3 din </w:t>
            </w:r>
            <w:hyperlink r:id="rId5" w:tgtFrame="_blank" w:history="1">
              <w:r w:rsidRPr="009E6040">
                <w:rPr>
                  <w:rStyle w:val="Hyperlink"/>
                  <w:rFonts w:ascii="Times New Roman" w:eastAsia="Times New Roman" w:hAnsi="Times New Roman" w:cs="Times New Roman"/>
                  <w:b/>
                  <w:bCs/>
                  <w:i/>
                  <w:sz w:val="24"/>
                  <w:szCs w:val="24"/>
                </w:rPr>
                <w:t>Tratatul</w:t>
              </w:r>
            </w:hyperlink>
            <w:r w:rsidRPr="009E6040">
              <w:rPr>
                <w:rFonts w:ascii="Times New Roman" w:eastAsia="Times New Roman" w:hAnsi="Times New Roman" w:cs="Times New Roman"/>
                <w:b/>
                <w:bCs/>
                <w:i/>
                <w:color w:val="222222"/>
                <w:sz w:val="24"/>
                <w:szCs w:val="24"/>
              </w:rPr>
              <w:t xml:space="preserve"> privind Uniunea Europeană (JO C 316 din 27 noiembrie 1995, p. 34), ale Convenției cu privire la asistența </w:t>
            </w:r>
            <w:r w:rsidRPr="009E6040">
              <w:rPr>
                <w:rFonts w:ascii="Times New Roman" w:eastAsia="Times New Roman" w:hAnsi="Times New Roman" w:cs="Times New Roman"/>
                <w:b/>
                <w:bCs/>
                <w:i/>
                <w:color w:val="222222"/>
                <w:sz w:val="24"/>
                <w:szCs w:val="24"/>
              </w:rPr>
              <w:lastRenderedPageBreak/>
              <w:t>reciprocă și cooperarea între administrațiile vamale, încheiată la 18 decembrie 1997, în temeiul art. K.3 din Tratatul privind Uniunea Europeană (JO C 24 din 23 ianuarie 1998, p. 2) și ale Deciziei vama-electronică (CE) </w:t>
            </w:r>
            <w:hyperlink r:id="rId6" w:tgtFrame="_blank" w:history="1">
              <w:r w:rsidRPr="009E6040">
                <w:rPr>
                  <w:rStyle w:val="Hyperlink"/>
                  <w:rFonts w:ascii="Times New Roman" w:eastAsia="Times New Roman" w:hAnsi="Times New Roman" w:cs="Times New Roman"/>
                  <w:b/>
                  <w:bCs/>
                  <w:i/>
                  <w:sz w:val="24"/>
                  <w:szCs w:val="24"/>
                </w:rPr>
                <w:t>nr. 70/2008</w:t>
              </w:r>
            </w:hyperlink>
            <w:r w:rsidRPr="009E6040">
              <w:rPr>
                <w:rFonts w:ascii="Times New Roman" w:eastAsia="Times New Roman" w:hAnsi="Times New Roman" w:cs="Times New Roman"/>
                <w:b/>
                <w:bCs/>
                <w:i/>
                <w:color w:val="222222"/>
                <w:sz w:val="24"/>
                <w:szCs w:val="24"/>
              </w:rPr>
              <w:t>;</w:t>
            </w:r>
          </w:p>
          <w:p w:rsidR="009E6040" w:rsidRPr="009E6040" w:rsidRDefault="009E6040" w:rsidP="00CE300A">
            <w:pPr>
              <w:jc w:val="both"/>
              <w:rPr>
                <w:rFonts w:ascii="Times New Roman" w:eastAsia="Times New Roman" w:hAnsi="Times New Roman" w:cs="Times New Roman"/>
                <w:b/>
                <w:bCs/>
                <w:i/>
                <w:color w:val="222222"/>
                <w:sz w:val="24"/>
                <w:szCs w:val="24"/>
                <w:lang w:val="en-US"/>
              </w:rPr>
            </w:pPr>
          </w:p>
          <w:p w:rsidR="009E6040" w:rsidRDefault="009E6040" w:rsidP="00CE300A">
            <w:pPr>
              <w:jc w:val="both"/>
              <w:rPr>
                <w:rFonts w:ascii="Times New Roman" w:eastAsia="Times New Roman" w:hAnsi="Times New Roman" w:cs="Times New Roman"/>
                <w:bCs/>
                <w:color w:val="222222"/>
                <w:sz w:val="24"/>
                <w:szCs w:val="24"/>
                <w:lang w:val="en-US"/>
              </w:rPr>
            </w:pPr>
          </w:p>
          <w:p w:rsidR="00CE300A" w:rsidRDefault="009E6040" w:rsidP="00CE300A">
            <w:pPr>
              <w:jc w:val="both"/>
              <w:rPr>
                <w:rFonts w:ascii="Times New Roman" w:eastAsia="Times New Roman" w:hAnsi="Times New Roman" w:cs="Times New Roman"/>
                <w:bCs/>
                <w:color w:val="222222"/>
                <w:sz w:val="24"/>
                <w:szCs w:val="24"/>
                <w:lang w:val="en-US"/>
              </w:rPr>
            </w:pPr>
            <w:r>
              <w:rPr>
                <w:rFonts w:ascii="Times New Roman" w:eastAsia="Times New Roman" w:hAnsi="Times New Roman" w:cs="Times New Roman"/>
                <w:bCs/>
                <w:color w:val="222222"/>
                <w:sz w:val="24"/>
                <w:szCs w:val="24"/>
                <w:lang w:val="en-US"/>
              </w:rPr>
              <w:t>3</w:t>
            </w:r>
            <w:r w:rsidR="00CE300A" w:rsidRPr="000A40D8">
              <w:rPr>
                <w:rFonts w:ascii="Times New Roman" w:eastAsia="Times New Roman" w:hAnsi="Times New Roman" w:cs="Times New Roman"/>
                <w:bCs/>
                <w:color w:val="222222"/>
                <w:sz w:val="24"/>
                <w:szCs w:val="24"/>
                <w:lang w:val="en-US"/>
              </w:rPr>
              <w:t xml:space="preserve">. La </w:t>
            </w:r>
            <w:proofErr w:type="spellStart"/>
            <w:r w:rsidR="00CE300A" w:rsidRPr="000A40D8">
              <w:rPr>
                <w:rFonts w:ascii="Times New Roman" w:eastAsia="Times New Roman" w:hAnsi="Times New Roman" w:cs="Times New Roman"/>
                <w:bCs/>
                <w:color w:val="222222"/>
                <w:sz w:val="24"/>
                <w:szCs w:val="24"/>
                <w:lang w:val="en-US"/>
              </w:rPr>
              <w:t>articolul</w:t>
            </w:r>
            <w:proofErr w:type="spellEnd"/>
            <w:r w:rsidR="00CE300A" w:rsidRPr="000A40D8">
              <w:rPr>
                <w:rFonts w:ascii="Times New Roman" w:eastAsia="Times New Roman" w:hAnsi="Times New Roman" w:cs="Times New Roman"/>
                <w:bCs/>
                <w:color w:val="222222"/>
                <w:sz w:val="24"/>
                <w:szCs w:val="24"/>
                <w:lang w:val="en-US"/>
              </w:rPr>
              <w:t xml:space="preserve"> 13 </w:t>
            </w:r>
            <w:proofErr w:type="spellStart"/>
            <w:r w:rsidR="00CE300A" w:rsidRPr="000A40D8">
              <w:rPr>
                <w:rFonts w:ascii="Times New Roman" w:eastAsia="Times New Roman" w:hAnsi="Times New Roman" w:cs="Times New Roman"/>
                <w:bCs/>
                <w:color w:val="222222"/>
                <w:sz w:val="24"/>
                <w:szCs w:val="24"/>
                <w:lang w:val="en-US"/>
              </w:rPr>
              <w:t>alineatul</w:t>
            </w:r>
            <w:proofErr w:type="spellEnd"/>
            <w:r w:rsidR="00CE300A" w:rsidRPr="000A40D8">
              <w:rPr>
                <w:rFonts w:ascii="Times New Roman" w:eastAsia="Times New Roman" w:hAnsi="Times New Roman" w:cs="Times New Roman"/>
                <w:bCs/>
                <w:color w:val="222222"/>
                <w:sz w:val="24"/>
                <w:szCs w:val="24"/>
                <w:lang w:val="en-US"/>
              </w:rPr>
              <w:t xml:space="preserve"> (8) se </w:t>
            </w:r>
            <w:proofErr w:type="spellStart"/>
            <w:r w:rsidR="00CE300A" w:rsidRPr="000A40D8">
              <w:rPr>
                <w:rFonts w:ascii="Times New Roman" w:eastAsia="Times New Roman" w:hAnsi="Times New Roman" w:cs="Times New Roman"/>
                <w:bCs/>
                <w:color w:val="222222"/>
                <w:sz w:val="24"/>
                <w:szCs w:val="24"/>
                <w:lang w:val="en-US"/>
              </w:rPr>
              <w:t>abroga</w:t>
            </w:r>
            <w:proofErr w:type="spellEnd"/>
            <w:r w:rsidR="00CE300A" w:rsidRPr="000A40D8">
              <w:rPr>
                <w:rFonts w:ascii="Times New Roman" w:eastAsia="Times New Roman" w:hAnsi="Times New Roman" w:cs="Times New Roman"/>
                <w:bCs/>
                <w:color w:val="222222"/>
                <w:sz w:val="24"/>
                <w:szCs w:val="24"/>
                <w:lang w:val="en-US"/>
              </w:rPr>
              <w:t xml:space="preserve"> </w:t>
            </w:r>
            <w:proofErr w:type="spellStart"/>
            <w:r w:rsidR="00CE300A" w:rsidRPr="000A40D8">
              <w:rPr>
                <w:rFonts w:ascii="Times New Roman" w:eastAsia="Times New Roman" w:hAnsi="Times New Roman" w:cs="Times New Roman"/>
                <w:bCs/>
                <w:color w:val="222222"/>
                <w:sz w:val="24"/>
                <w:szCs w:val="24"/>
                <w:lang w:val="en-US"/>
              </w:rPr>
              <w:t>si</w:t>
            </w:r>
            <w:proofErr w:type="spellEnd"/>
            <w:r w:rsidR="00CE300A" w:rsidRPr="000A40D8">
              <w:rPr>
                <w:rFonts w:ascii="Times New Roman" w:eastAsia="Times New Roman" w:hAnsi="Times New Roman" w:cs="Times New Roman"/>
                <w:bCs/>
                <w:color w:val="222222"/>
                <w:sz w:val="24"/>
                <w:szCs w:val="24"/>
                <w:lang w:val="en-US"/>
              </w:rPr>
              <w:t xml:space="preserve"> </w:t>
            </w:r>
            <w:proofErr w:type="spellStart"/>
            <w:r w:rsidR="00CE300A" w:rsidRPr="000A40D8">
              <w:rPr>
                <w:rFonts w:ascii="Times New Roman" w:eastAsia="Times New Roman" w:hAnsi="Times New Roman" w:cs="Times New Roman"/>
                <w:bCs/>
                <w:color w:val="222222"/>
                <w:sz w:val="24"/>
                <w:szCs w:val="24"/>
                <w:lang w:val="en-US"/>
              </w:rPr>
              <w:t>alineatele</w:t>
            </w:r>
            <w:proofErr w:type="spellEnd"/>
            <w:r w:rsidR="00CE300A" w:rsidRPr="000A40D8">
              <w:rPr>
                <w:rFonts w:ascii="Times New Roman" w:eastAsia="Times New Roman" w:hAnsi="Times New Roman" w:cs="Times New Roman"/>
                <w:bCs/>
                <w:color w:val="222222"/>
                <w:sz w:val="24"/>
                <w:szCs w:val="24"/>
                <w:lang w:val="en-US"/>
              </w:rPr>
              <w:t xml:space="preserve"> (3), (9), (13) </w:t>
            </w:r>
            <w:proofErr w:type="spellStart"/>
            <w:r w:rsidR="00CE300A" w:rsidRPr="000A40D8">
              <w:rPr>
                <w:rFonts w:ascii="Times New Roman" w:eastAsia="Times New Roman" w:hAnsi="Times New Roman" w:cs="Times New Roman"/>
                <w:bCs/>
                <w:color w:val="222222"/>
                <w:sz w:val="24"/>
                <w:szCs w:val="24"/>
                <w:lang w:val="en-US"/>
              </w:rPr>
              <w:t>şi</w:t>
            </w:r>
            <w:proofErr w:type="spellEnd"/>
            <w:r w:rsidR="00CE300A" w:rsidRPr="000A40D8">
              <w:rPr>
                <w:rFonts w:ascii="Times New Roman" w:eastAsia="Times New Roman" w:hAnsi="Times New Roman" w:cs="Times New Roman"/>
                <w:bCs/>
                <w:color w:val="222222"/>
                <w:sz w:val="24"/>
                <w:szCs w:val="24"/>
                <w:lang w:val="en-US"/>
              </w:rPr>
              <w:t xml:space="preserve"> (15) </w:t>
            </w:r>
            <w:proofErr w:type="spellStart"/>
            <w:r w:rsidR="00CE300A" w:rsidRPr="000A40D8">
              <w:rPr>
                <w:rFonts w:ascii="Times New Roman" w:eastAsia="Times New Roman" w:hAnsi="Times New Roman" w:cs="Times New Roman"/>
                <w:bCs/>
                <w:color w:val="222222"/>
                <w:sz w:val="24"/>
                <w:szCs w:val="24"/>
                <w:lang w:val="en-US"/>
              </w:rPr>
              <w:t>vor</w:t>
            </w:r>
            <w:proofErr w:type="spellEnd"/>
            <w:r w:rsidR="00CE300A" w:rsidRPr="000A40D8">
              <w:rPr>
                <w:rFonts w:ascii="Times New Roman" w:eastAsia="Times New Roman" w:hAnsi="Times New Roman" w:cs="Times New Roman"/>
                <w:bCs/>
                <w:color w:val="222222"/>
                <w:sz w:val="24"/>
                <w:szCs w:val="24"/>
                <w:lang w:val="en-US"/>
              </w:rPr>
              <w:t xml:space="preserve"> </w:t>
            </w:r>
            <w:proofErr w:type="spellStart"/>
            <w:r w:rsidR="00CE300A" w:rsidRPr="000A40D8">
              <w:rPr>
                <w:rFonts w:ascii="Times New Roman" w:eastAsia="Times New Roman" w:hAnsi="Times New Roman" w:cs="Times New Roman"/>
                <w:bCs/>
                <w:color w:val="222222"/>
                <w:sz w:val="24"/>
                <w:szCs w:val="24"/>
                <w:lang w:val="en-US"/>
              </w:rPr>
              <w:t>avea</w:t>
            </w:r>
            <w:proofErr w:type="spellEnd"/>
            <w:r w:rsidR="00CE300A" w:rsidRPr="000A40D8">
              <w:rPr>
                <w:rFonts w:ascii="Times New Roman" w:eastAsia="Times New Roman" w:hAnsi="Times New Roman" w:cs="Times New Roman"/>
                <w:bCs/>
                <w:color w:val="222222"/>
                <w:sz w:val="24"/>
                <w:szCs w:val="24"/>
                <w:lang w:val="en-US"/>
              </w:rPr>
              <w:t xml:space="preserve"> </w:t>
            </w:r>
            <w:proofErr w:type="spellStart"/>
            <w:r w:rsidR="00CE300A" w:rsidRPr="000A40D8">
              <w:rPr>
                <w:rFonts w:ascii="Times New Roman" w:eastAsia="Times New Roman" w:hAnsi="Times New Roman" w:cs="Times New Roman"/>
                <w:bCs/>
                <w:color w:val="222222"/>
                <w:sz w:val="24"/>
                <w:szCs w:val="24"/>
                <w:lang w:val="en-US"/>
              </w:rPr>
              <w:t>următorul</w:t>
            </w:r>
            <w:proofErr w:type="spellEnd"/>
            <w:r w:rsidR="00CE300A" w:rsidRPr="000A40D8">
              <w:rPr>
                <w:rFonts w:ascii="Times New Roman" w:eastAsia="Times New Roman" w:hAnsi="Times New Roman" w:cs="Times New Roman"/>
                <w:bCs/>
                <w:color w:val="222222"/>
                <w:sz w:val="24"/>
                <w:szCs w:val="24"/>
                <w:lang w:val="en-US"/>
              </w:rPr>
              <w:t xml:space="preserve"> </w:t>
            </w:r>
            <w:proofErr w:type="spellStart"/>
            <w:r w:rsidR="00CE300A" w:rsidRPr="000A40D8">
              <w:rPr>
                <w:rFonts w:ascii="Times New Roman" w:eastAsia="Times New Roman" w:hAnsi="Times New Roman" w:cs="Times New Roman"/>
                <w:bCs/>
                <w:color w:val="222222"/>
                <w:sz w:val="24"/>
                <w:szCs w:val="24"/>
                <w:lang w:val="en-US"/>
              </w:rPr>
              <w:t>cuprins</w:t>
            </w:r>
            <w:proofErr w:type="spellEnd"/>
            <w:r w:rsidR="00CE300A" w:rsidRPr="000A40D8">
              <w:rPr>
                <w:rFonts w:ascii="Times New Roman" w:eastAsia="Times New Roman" w:hAnsi="Times New Roman" w:cs="Times New Roman"/>
                <w:bCs/>
                <w:color w:val="222222"/>
                <w:sz w:val="24"/>
                <w:szCs w:val="24"/>
                <w:lang w:val="en-US"/>
              </w:rPr>
              <w:t>:</w:t>
            </w:r>
          </w:p>
          <w:p w:rsidR="00AA7D76" w:rsidRPr="000A40D8" w:rsidRDefault="00AA7D76" w:rsidP="00CE300A">
            <w:pPr>
              <w:jc w:val="both"/>
              <w:rPr>
                <w:rFonts w:ascii="Times New Roman" w:eastAsia="Times New Roman" w:hAnsi="Times New Roman" w:cs="Times New Roman"/>
                <w:bCs/>
                <w:color w:val="222222"/>
                <w:sz w:val="24"/>
                <w:szCs w:val="24"/>
                <w:lang w:val="en-US"/>
              </w:rPr>
            </w:pPr>
          </w:p>
          <w:p w:rsidR="00CE300A" w:rsidRPr="000A40D8" w:rsidRDefault="00CE300A" w:rsidP="00CE300A">
            <w:pPr>
              <w:jc w:val="both"/>
              <w:rPr>
                <w:rFonts w:ascii="Times New Roman" w:eastAsia="Times New Roman" w:hAnsi="Times New Roman" w:cs="Times New Roman"/>
                <w:b/>
                <w:bCs/>
                <w:i/>
                <w:color w:val="222222"/>
                <w:sz w:val="24"/>
                <w:szCs w:val="24"/>
                <w:lang w:val="en-US"/>
              </w:rPr>
            </w:pPr>
            <w:r w:rsidRPr="000A40D8">
              <w:rPr>
                <w:rFonts w:ascii="Times New Roman" w:eastAsia="Times New Roman" w:hAnsi="Times New Roman" w:cs="Times New Roman"/>
                <w:b/>
                <w:bCs/>
                <w:i/>
                <w:color w:val="222222"/>
                <w:sz w:val="24"/>
                <w:szCs w:val="24"/>
                <w:lang w:val="en-US"/>
              </w:rPr>
              <w:t xml:space="preserve">“(3) </w:t>
            </w:r>
            <w:proofErr w:type="spellStart"/>
            <w:r w:rsidRPr="000A40D8">
              <w:rPr>
                <w:rFonts w:ascii="Times New Roman" w:eastAsia="Times New Roman" w:hAnsi="Times New Roman" w:cs="Times New Roman"/>
                <w:b/>
                <w:bCs/>
                <w:i/>
                <w:color w:val="222222"/>
                <w:sz w:val="24"/>
                <w:szCs w:val="24"/>
                <w:lang w:val="en-US"/>
              </w:rPr>
              <w:t>În</w:t>
            </w:r>
            <w:proofErr w:type="spellEnd"/>
            <w:r w:rsidRPr="000A40D8">
              <w:rPr>
                <w:rFonts w:ascii="Times New Roman" w:eastAsia="Times New Roman" w:hAnsi="Times New Roman" w:cs="Times New Roman"/>
                <w:b/>
                <w:bCs/>
                <w:i/>
                <w:color w:val="222222"/>
                <w:sz w:val="24"/>
                <w:szCs w:val="24"/>
                <w:lang w:val="en-US"/>
              </w:rPr>
              <w:t xml:space="preserve"> </w:t>
            </w:r>
            <w:proofErr w:type="spellStart"/>
            <w:r w:rsidRPr="000A40D8">
              <w:rPr>
                <w:rFonts w:ascii="Times New Roman" w:eastAsia="Times New Roman" w:hAnsi="Times New Roman" w:cs="Times New Roman"/>
                <w:b/>
                <w:bCs/>
                <w:i/>
                <w:color w:val="222222"/>
                <w:sz w:val="24"/>
                <w:szCs w:val="24"/>
                <w:lang w:val="en-US"/>
              </w:rPr>
              <w:t>cadrul</w:t>
            </w:r>
            <w:proofErr w:type="spellEnd"/>
            <w:r w:rsidRPr="000A40D8">
              <w:rPr>
                <w:rFonts w:ascii="Times New Roman" w:eastAsia="Times New Roman" w:hAnsi="Times New Roman" w:cs="Times New Roman"/>
                <w:b/>
                <w:bCs/>
                <w:i/>
                <w:color w:val="222222"/>
                <w:sz w:val="24"/>
                <w:szCs w:val="24"/>
                <w:lang w:val="en-US"/>
              </w:rPr>
              <w:t xml:space="preserve"> </w:t>
            </w:r>
            <w:proofErr w:type="spellStart"/>
            <w:r w:rsidRPr="000A40D8">
              <w:rPr>
                <w:rFonts w:ascii="Times New Roman" w:eastAsia="Times New Roman" w:hAnsi="Times New Roman" w:cs="Times New Roman"/>
                <w:b/>
                <w:bCs/>
                <w:i/>
                <w:color w:val="222222"/>
                <w:sz w:val="24"/>
                <w:szCs w:val="24"/>
                <w:lang w:val="en-US"/>
              </w:rPr>
              <w:t>direcţiilor</w:t>
            </w:r>
            <w:proofErr w:type="spellEnd"/>
            <w:r w:rsidRPr="000A40D8">
              <w:rPr>
                <w:rFonts w:ascii="Times New Roman" w:eastAsia="Times New Roman" w:hAnsi="Times New Roman" w:cs="Times New Roman"/>
                <w:b/>
                <w:bCs/>
                <w:i/>
                <w:color w:val="222222"/>
                <w:sz w:val="24"/>
                <w:szCs w:val="24"/>
                <w:lang w:val="en-US"/>
              </w:rPr>
              <w:t xml:space="preserve"> </w:t>
            </w:r>
            <w:proofErr w:type="spellStart"/>
            <w:r w:rsidRPr="000A40D8">
              <w:rPr>
                <w:rFonts w:ascii="Times New Roman" w:eastAsia="Times New Roman" w:hAnsi="Times New Roman" w:cs="Times New Roman"/>
                <w:b/>
                <w:bCs/>
                <w:i/>
                <w:color w:val="222222"/>
                <w:sz w:val="24"/>
                <w:szCs w:val="24"/>
                <w:lang w:val="en-US"/>
              </w:rPr>
              <w:t>generale</w:t>
            </w:r>
            <w:proofErr w:type="spellEnd"/>
            <w:r w:rsidRPr="000A40D8">
              <w:rPr>
                <w:rFonts w:ascii="Times New Roman" w:eastAsia="Times New Roman" w:hAnsi="Times New Roman" w:cs="Times New Roman"/>
                <w:b/>
                <w:bCs/>
                <w:i/>
                <w:color w:val="222222"/>
                <w:sz w:val="24"/>
                <w:szCs w:val="24"/>
                <w:lang w:val="en-US"/>
              </w:rPr>
              <w:t xml:space="preserve"> </w:t>
            </w:r>
            <w:proofErr w:type="spellStart"/>
            <w:r w:rsidRPr="000A40D8">
              <w:rPr>
                <w:rFonts w:ascii="Times New Roman" w:eastAsia="Times New Roman" w:hAnsi="Times New Roman" w:cs="Times New Roman"/>
                <w:b/>
                <w:bCs/>
                <w:i/>
                <w:color w:val="222222"/>
                <w:sz w:val="24"/>
                <w:szCs w:val="24"/>
                <w:lang w:val="en-US"/>
              </w:rPr>
              <w:t>regionale</w:t>
            </w:r>
            <w:proofErr w:type="spellEnd"/>
            <w:r w:rsidRPr="000A40D8">
              <w:rPr>
                <w:rFonts w:ascii="Times New Roman" w:eastAsia="Times New Roman" w:hAnsi="Times New Roman" w:cs="Times New Roman"/>
                <w:b/>
                <w:bCs/>
                <w:i/>
                <w:color w:val="222222"/>
                <w:sz w:val="24"/>
                <w:szCs w:val="24"/>
                <w:lang w:val="en-US"/>
              </w:rPr>
              <w:t xml:space="preserve"> ale </w:t>
            </w:r>
            <w:proofErr w:type="spellStart"/>
            <w:r w:rsidRPr="000A40D8">
              <w:rPr>
                <w:rFonts w:ascii="Times New Roman" w:eastAsia="Times New Roman" w:hAnsi="Times New Roman" w:cs="Times New Roman"/>
                <w:b/>
                <w:bCs/>
                <w:i/>
                <w:color w:val="222222"/>
                <w:sz w:val="24"/>
                <w:szCs w:val="24"/>
                <w:lang w:val="en-US"/>
              </w:rPr>
              <w:t>finanţelor</w:t>
            </w:r>
            <w:proofErr w:type="spellEnd"/>
            <w:r w:rsidRPr="000A40D8">
              <w:rPr>
                <w:rFonts w:ascii="Times New Roman" w:eastAsia="Times New Roman" w:hAnsi="Times New Roman" w:cs="Times New Roman"/>
                <w:b/>
                <w:bCs/>
                <w:i/>
                <w:color w:val="222222"/>
                <w:sz w:val="24"/>
                <w:szCs w:val="24"/>
                <w:lang w:val="en-US"/>
              </w:rPr>
              <w:t xml:space="preserve"> </w:t>
            </w:r>
            <w:proofErr w:type="spellStart"/>
            <w:r w:rsidRPr="000A40D8">
              <w:rPr>
                <w:rFonts w:ascii="Times New Roman" w:eastAsia="Times New Roman" w:hAnsi="Times New Roman" w:cs="Times New Roman"/>
                <w:b/>
                <w:bCs/>
                <w:i/>
                <w:color w:val="222222"/>
                <w:sz w:val="24"/>
                <w:szCs w:val="24"/>
                <w:lang w:val="en-US"/>
              </w:rPr>
              <w:t>publice</w:t>
            </w:r>
            <w:proofErr w:type="spellEnd"/>
            <w:r w:rsidRPr="000A40D8">
              <w:rPr>
                <w:rFonts w:ascii="Times New Roman" w:eastAsia="Times New Roman" w:hAnsi="Times New Roman" w:cs="Times New Roman"/>
                <w:b/>
                <w:bCs/>
                <w:i/>
                <w:color w:val="222222"/>
                <w:sz w:val="24"/>
                <w:szCs w:val="24"/>
                <w:lang w:val="en-US"/>
              </w:rPr>
              <w:t xml:space="preserve"> </w:t>
            </w:r>
            <w:proofErr w:type="spellStart"/>
            <w:r w:rsidRPr="000A40D8">
              <w:rPr>
                <w:rFonts w:ascii="Times New Roman" w:eastAsia="Times New Roman" w:hAnsi="Times New Roman" w:cs="Times New Roman"/>
                <w:b/>
                <w:bCs/>
                <w:i/>
                <w:color w:val="222222"/>
                <w:sz w:val="24"/>
                <w:szCs w:val="24"/>
                <w:lang w:val="en-US"/>
              </w:rPr>
              <w:t>funcţionează</w:t>
            </w:r>
            <w:proofErr w:type="spellEnd"/>
            <w:r w:rsidRPr="000A40D8">
              <w:rPr>
                <w:rFonts w:ascii="Times New Roman" w:eastAsia="Times New Roman" w:hAnsi="Times New Roman" w:cs="Times New Roman"/>
                <w:b/>
                <w:bCs/>
                <w:i/>
                <w:color w:val="222222"/>
                <w:sz w:val="24"/>
                <w:szCs w:val="24"/>
                <w:lang w:val="en-US"/>
              </w:rPr>
              <w:t xml:space="preserve">, ca </w:t>
            </w:r>
            <w:proofErr w:type="spellStart"/>
            <w:r w:rsidRPr="000A40D8">
              <w:rPr>
                <w:rFonts w:ascii="Times New Roman" w:eastAsia="Times New Roman" w:hAnsi="Times New Roman" w:cs="Times New Roman"/>
                <w:b/>
                <w:bCs/>
                <w:i/>
                <w:color w:val="222222"/>
                <w:sz w:val="24"/>
                <w:szCs w:val="24"/>
                <w:lang w:val="en-US"/>
              </w:rPr>
              <w:t>structuri</w:t>
            </w:r>
            <w:proofErr w:type="spellEnd"/>
            <w:r w:rsidRPr="000A40D8">
              <w:rPr>
                <w:rFonts w:ascii="Times New Roman" w:eastAsia="Times New Roman" w:hAnsi="Times New Roman" w:cs="Times New Roman"/>
                <w:b/>
                <w:bCs/>
                <w:i/>
                <w:color w:val="222222"/>
                <w:sz w:val="24"/>
                <w:szCs w:val="24"/>
                <w:lang w:val="en-US"/>
              </w:rPr>
              <w:t xml:space="preserve"> </w:t>
            </w:r>
            <w:proofErr w:type="spellStart"/>
            <w:r w:rsidRPr="000A40D8">
              <w:rPr>
                <w:rFonts w:ascii="Times New Roman" w:eastAsia="Times New Roman" w:hAnsi="Times New Roman" w:cs="Times New Roman"/>
                <w:b/>
                <w:bCs/>
                <w:i/>
                <w:color w:val="222222"/>
                <w:sz w:val="24"/>
                <w:szCs w:val="24"/>
                <w:lang w:val="en-US"/>
              </w:rPr>
              <w:t>fără</w:t>
            </w:r>
            <w:proofErr w:type="spellEnd"/>
            <w:r w:rsidRPr="000A40D8">
              <w:rPr>
                <w:rFonts w:ascii="Times New Roman" w:eastAsia="Times New Roman" w:hAnsi="Times New Roman" w:cs="Times New Roman"/>
                <w:b/>
                <w:bCs/>
                <w:i/>
                <w:color w:val="222222"/>
                <w:sz w:val="24"/>
                <w:szCs w:val="24"/>
                <w:lang w:val="en-US"/>
              </w:rPr>
              <w:t xml:space="preserve"> </w:t>
            </w:r>
            <w:proofErr w:type="spellStart"/>
            <w:r w:rsidRPr="000A40D8">
              <w:rPr>
                <w:rFonts w:ascii="Times New Roman" w:eastAsia="Times New Roman" w:hAnsi="Times New Roman" w:cs="Times New Roman"/>
                <w:b/>
                <w:bCs/>
                <w:i/>
                <w:color w:val="222222"/>
                <w:sz w:val="24"/>
                <w:szCs w:val="24"/>
                <w:lang w:val="en-US"/>
              </w:rPr>
              <w:t>personalitate</w:t>
            </w:r>
            <w:proofErr w:type="spellEnd"/>
            <w:r w:rsidRPr="000A40D8">
              <w:rPr>
                <w:rFonts w:ascii="Times New Roman" w:eastAsia="Times New Roman" w:hAnsi="Times New Roman" w:cs="Times New Roman"/>
                <w:b/>
                <w:bCs/>
                <w:i/>
                <w:color w:val="222222"/>
                <w:sz w:val="24"/>
                <w:szCs w:val="24"/>
                <w:lang w:val="en-US"/>
              </w:rPr>
              <w:t xml:space="preserve"> </w:t>
            </w:r>
            <w:proofErr w:type="spellStart"/>
            <w:r w:rsidRPr="000A40D8">
              <w:rPr>
                <w:rFonts w:ascii="Times New Roman" w:eastAsia="Times New Roman" w:hAnsi="Times New Roman" w:cs="Times New Roman"/>
                <w:b/>
                <w:bCs/>
                <w:i/>
                <w:color w:val="222222"/>
                <w:sz w:val="24"/>
                <w:szCs w:val="24"/>
                <w:lang w:val="en-US"/>
              </w:rPr>
              <w:t>juridică</w:t>
            </w:r>
            <w:proofErr w:type="spellEnd"/>
            <w:r w:rsidRPr="000A40D8">
              <w:rPr>
                <w:rFonts w:ascii="Times New Roman" w:eastAsia="Times New Roman" w:hAnsi="Times New Roman" w:cs="Times New Roman"/>
                <w:b/>
                <w:bCs/>
                <w:i/>
                <w:color w:val="222222"/>
                <w:sz w:val="24"/>
                <w:szCs w:val="24"/>
                <w:lang w:val="en-US"/>
              </w:rPr>
              <w:t xml:space="preserve"> </w:t>
            </w:r>
            <w:proofErr w:type="spellStart"/>
            <w:r w:rsidRPr="000A40D8">
              <w:rPr>
                <w:rFonts w:ascii="Times New Roman" w:eastAsia="Times New Roman" w:hAnsi="Times New Roman" w:cs="Times New Roman"/>
                <w:b/>
                <w:bCs/>
                <w:i/>
                <w:color w:val="222222"/>
                <w:sz w:val="24"/>
                <w:szCs w:val="24"/>
                <w:lang w:val="en-US"/>
              </w:rPr>
              <w:t>administraţii</w:t>
            </w:r>
            <w:proofErr w:type="spellEnd"/>
            <w:r w:rsidRPr="000A40D8">
              <w:rPr>
                <w:rFonts w:ascii="Times New Roman" w:eastAsia="Times New Roman" w:hAnsi="Times New Roman" w:cs="Times New Roman"/>
                <w:b/>
                <w:bCs/>
                <w:i/>
                <w:color w:val="222222"/>
                <w:sz w:val="24"/>
                <w:szCs w:val="24"/>
                <w:lang w:val="en-US"/>
              </w:rPr>
              <w:t xml:space="preserve"> </w:t>
            </w:r>
            <w:proofErr w:type="spellStart"/>
            <w:r w:rsidRPr="000A40D8">
              <w:rPr>
                <w:rFonts w:ascii="Times New Roman" w:eastAsia="Times New Roman" w:hAnsi="Times New Roman" w:cs="Times New Roman"/>
                <w:b/>
                <w:bCs/>
                <w:i/>
                <w:color w:val="222222"/>
                <w:sz w:val="24"/>
                <w:szCs w:val="24"/>
                <w:lang w:val="en-US"/>
              </w:rPr>
              <w:t>judeţene</w:t>
            </w:r>
            <w:proofErr w:type="spellEnd"/>
            <w:r w:rsidRPr="000A40D8">
              <w:rPr>
                <w:rFonts w:ascii="Times New Roman" w:eastAsia="Times New Roman" w:hAnsi="Times New Roman" w:cs="Times New Roman"/>
                <w:b/>
                <w:bCs/>
                <w:i/>
                <w:color w:val="222222"/>
                <w:sz w:val="24"/>
                <w:szCs w:val="24"/>
                <w:lang w:val="en-US"/>
              </w:rPr>
              <w:t xml:space="preserve">/de sector ale </w:t>
            </w:r>
            <w:proofErr w:type="spellStart"/>
            <w:r w:rsidRPr="000A40D8">
              <w:rPr>
                <w:rFonts w:ascii="Times New Roman" w:eastAsia="Times New Roman" w:hAnsi="Times New Roman" w:cs="Times New Roman"/>
                <w:b/>
                <w:bCs/>
                <w:i/>
                <w:color w:val="222222"/>
                <w:sz w:val="24"/>
                <w:szCs w:val="24"/>
                <w:lang w:val="en-US"/>
              </w:rPr>
              <w:t>finanţelor</w:t>
            </w:r>
            <w:proofErr w:type="spellEnd"/>
            <w:r w:rsidRPr="000A40D8">
              <w:rPr>
                <w:rFonts w:ascii="Times New Roman" w:eastAsia="Times New Roman" w:hAnsi="Times New Roman" w:cs="Times New Roman"/>
                <w:b/>
                <w:bCs/>
                <w:i/>
                <w:color w:val="222222"/>
                <w:sz w:val="24"/>
                <w:szCs w:val="24"/>
                <w:lang w:val="en-US"/>
              </w:rPr>
              <w:t xml:space="preserve"> </w:t>
            </w:r>
            <w:proofErr w:type="spellStart"/>
            <w:r w:rsidRPr="000A40D8">
              <w:rPr>
                <w:rFonts w:ascii="Times New Roman" w:eastAsia="Times New Roman" w:hAnsi="Times New Roman" w:cs="Times New Roman"/>
                <w:b/>
                <w:bCs/>
                <w:i/>
                <w:color w:val="222222"/>
                <w:sz w:val="24"/>
                <w:szCs w:val="24"/>
                <w:lang w:val="en-US"/>
              </w:rPr>
              <w:t>publice</w:t>
            </w:r>
            <w:proofErr w:type="spellEnd"/>
            <w:r w:rsidRPr="000A40D8">
              <w:rPr>
                <w:rFonts w:ascii="Times New Roman" w:eastAsia="Times New Roman" w:hAnsi="Times New Roman" w:cs="Times New Roman"/>
                <w:b/>
                <w:bCs/>
                <w:i/>
                <w:color w:val="222222"/>
                <w:sz w:val="24"/>
                <w:szCs w:val="24"/>
                <w:lang w:val="en-US"/>
              </w:rPr>
              <w:t xml:space="preserve">, care pot </w:t>
            </w:r>
            <w:proofErr w:type="spellStart"/>
            <w:r w:rsidRPr="000A40D8">
              <w:rPr>
                <w:rFonts w:ascii="Times New Roman" w:eastAsia="Times New Roman" w:hAnsi="Times New Roman" w:cs="Times New Roman"/>
                <w:b/>
                <w:bCs/>
                <w:i/>
                <w:color w:val="222222"/>
                <w:sz w:val="24"/>
                <w:szCs w:val="24"/>
                <w:lang w:val="en-US"/>
              </w:rPr>
              <w:t>avea</w:t>
            </w:r>
            <w:proofErr w:type="spellEnd"/>
            <w:r w:rsidRPr="000A40D8">
              <w:rPr>
                <w:rFonts w:ascii="Times New Roman" w:eastAsia="Times New Roman" w:hAnsi="Times New Roman" w:cs="Times New Roman"/>
                <w:b/>
                <w:bCs/>
                <w:i/>
                <w:color w:val="222222"/>
                <w:sz w:val="24"/>
                <w:szCs w:val="24"/>
                <w:lang w:val="en-US"/>
              </w:rPr>
              <w:t xml:space="preserve"> </w:t>
            </w:r>
            <w:proofErr w:type="spellStart"/>
            <w:r w:rsidRPr="000A40D8">
              <w:rPr>
                <w:rFonts w:ascii="Times New Roman" w:eastAsia="Times New Roman" w:hAnsi="Times New Roman" w:cs="Times New Roman"/>
                <w:b/>
                <w:bCs/>
                <w:i/>
                <w:color w:val="222222"/>
                <w:sz w:val="24"/>
                <w:szCs w:val="24"/>
                <w:lang w:val="en-US"/>
              </w:rPr>
              <w:t>în</w:t>
            </w:r>
            <w:proofErr w:type="spellEnd"/>
            <w:r w:rsidRPr="000A40D8">
              <w:rPr>
                <w:rFonts w:ascii="Times New Roman" w:eastAsia="Times New Roman" w:hAnsi="Times New Roman" w:cs="Times New Roman"/>
                <w:b/>
                <w:bCs/>
                <w:i/>
                <w:color w:val="222222"/>
                <w:sz w:val="24"/>
                <w:szCs w:val="24"/>
                <w:lang w:val="en-US"/>
              </w:rPr>
              <w:t xml:space="preserve"> </w:t>
            </w:r>
            <w:proofErr w:type="spellStart"/>
            <w:r w:rsidRPr="000A40D8">
              <w:rPr>
                <w:rFonts w:ascii="Times New Roman" w:eastAsia="Times New Roman" w:hAnsi="Times New Roman" w:cs="Times New Roman"/>
                <w:b/>
                <w:bCs/>
                <w:i/>
                <w:color w:val="222222"/>
                <w:sz w:val="24"/>
                <w:szCs w:val="24"/>
                <w:lang w:val="en-US"/>
              </w:rPr>
              <w:t>structură</w:t>
            </w:r>
            <w:proofErr w:type="spellEnd"/>
            <w:r w:rsidRPr="000A40D8">
              <w:rPr>
                <w:rFonts w:ascii="Times New Roman" w:eastAsia="Times New Roman" w:hAnsi="Times New Roman" w:cs="Times New Roman"/>
                <w:b/>
                <w:bCs/>
                <w:i/>
                <w:color w:val="222222"/>
                <w:sz w:val="24"/>
                <w:szCs w:val="24"/>
                <w:lang w:val="en-US"/>
              </w:rPr>
              <w:t xml:space="preserve"> </w:t>
            </w:r>
            <w:proofErr w:type="spellStart"/>
            <w:r w:rsidRPr="000A40D8">
              <w:rPr>
                <w:rFonts w:ascii="Times New Roman" w:eastAsia="Times New Roman" w:hAnsi="Times New Roman" w:cs="Times New Roman"/>
                <w:b/>
                <w:bCs/>
                <w:i/>
                <w:color w:val="222222"/>
                <w:sz w:val="24"/>
                <w:szCs w:val="24"/>
                <w:lang w:val="en-US"/>
              </w:rPr>
              <w:t>servicii</w:t>
            </w:r>
            <w:proofErr w:type="spellEnd"/>
            <w:r w:rsidRPr="000A40D8">
              <w:rPr>
                <w:rFonts w:ascii="Times New Roman" w:eastAsia="Times New Roman" w:hAnsi="Times New Roman" w:cs="Times New Roman"/>
                <w:b/>
                <w:bCs/>
                <w:i/>
                <w:color w:val="222222"/>
                <w:sz w:val="24"/>
                <w:szCs w:val="24"/>
                <w:lang w:val="en-US"/>
              </w:rPr>
              <w:t>/</w:t>
            </w:r>
            <w:proofErr w:type="spellStart"/>
            <w:r w:rsidRPr="000A40D8">
              <w:rPr>
                <w:rFonts w:ascii="Times New Roman" w:eastAsia="Times New Roman" w:hAnsi="Times New Roman" w:cs="Times New Roman"/>
                <w:b/>
                <w:bCs/>
                <w:i/>
                <w:color w:val="222222"/>
                <w:sz w:val="24"/>
                <w:szCs w:val="24"/>
                <w:lang w:val="en-US"/>
              </w:rPr>
              <w:t>birouri</w:t>
            </w:r>
            <w:proofErr w:type="spellEnd"/>
            <w:r w:rsidRPr="000A40D8">
              <w:rPr>
                <w:rFonts w:ascii="Times New Roman" w:eastAsia="Times New Roman" w:hAnsi="Times New Roman" w:cs="Times New Roman"/>
                <w:b/>
                <w:bCs/>
                <w:i/>
                <w:color w:val="222222"/>
                <w:sz w:val="24"/>
                <w:szCs w:val="24"/>
                <w:lang w:val="en-US"/>
              </w:rPr>
              <w:t xml:space="preserve"> </w:t>
            </w:r>
            <w:proofErr w:type="spellStart"/>
            <w:r w:rsidRPr="000A40D8">
              <w:rPr>
                <w:rFonts w:ascii="Times New Roman" w:eastAsia="Times New Roman" w:hAnsi="Times New Roman" w:cs="Times New Roman"/>
                <w:b/>
                <w:bCs/>
                <w:i/>
                <w:color w:val="222222"/>
                <w:sz w:val="24"/>
                <w:szCs w:val="24"/>
                <w:lang w:val="en-US"/>
              </w:rPr>
              <w:t>fiscale</w:t>
            </w:r>
            <w:proofErr w:type="spellEnd"/>
            <w:r w:rsidRPr="000A40D8">
              <w:rPr>
                <w:rFonts w:ascii="Times New Roman" w:eastAsia="Times New Roman" w:hAnsi="Times New Roman" w:cs="Times New Roman"/>
                <w:b/>
                <w:bCs/>
                <w:i/>
                <w:color w:val="222222"/>
                <w:sz w:val="24"/>
                <w:szCs w:val="24"/>
                <w:lang w:val="en-US"/>
              </w:rPr>
              <w:t>;</w:t>
            </w:r>
          </w:p>
          <w:p w:rsidR="00CE300A" w:rsidRPr="000A40D8" w:rsidRDefault="00CE300A" w:rsidP="00CE300A">
            <w:pPr>
              <w:jc w:val="both"/>
              <w:rPr>
                <w:rFonts w:ascii="Times New Roman" w:eastAsia="Times New Roman" w:hAnsi="Times New Roman" w:cs="Times New Roman"/>
                <w:bCs/>
                <w:color w:val="222222"/>
                <w:sz w:val="24"/>
                <w:szCs w:val="24"/>
                <w:lang w:val="en-US"/>
              </w:rPr>
            </w:pPr>
            <w:r w:rsidRPr="000A40D8">
              <w:rPr>
                <w:rFonts w:ascii="Times New Roman" w:eastAsia="Times New Roman" w:hAnsi="Times New Roman" w:cs="Times New Roman"/>
                <w:bCs/>
                <w:color w:val="222222"/>
                <w:sz w:val="24"/>
                <w:szCs w:val="24"/>
                <w:lang w:val="en-US"/>
              </w:rPr>
              <w:t>..........................................</w:t>
            </w:r>
            <w:r w:rsidR="00F50CB8">
              <w:rPr>
                <w:rFonts w:ascii="Times New Roman" w:eastAsia="Times New Roman" w:hAnsi="Times New Roman" w:cs="Times New Roman"/>
                <w:bCs/>
                <w:color w:val="222222"/>
                <w:sz w:val="24"/>
                <w:szCs w:val="24"/>
                <w:lang w:val="en-US"/>
              </w:rPr>
              <w:t>.............</w:t>
            </w:r>
          </w:p>
          <w:p w:rsidR="000A40D8" w:rsidRDefault="000A40D8" w:rsidP="00CE300A">
            <w:pPr>
              <w:jc w:val="both"/>
              <w:rPr>
                <w:rFonts w:ascii="Times New Roman" w:eastAsia="Times New Roman" w:hAnsi="Times New Roman" w:cs="Times New Roman"/>
                <w:bCs/>
                <w:color w:val="222222"/>
                <w:sz w:val="24"/>
                <w:szCs w:val="24"/>
                <w:lang w:val="en-US"/>
              </w:rPr>
            </w:pPr>
          </w:p>
          <w:p w:rsidR="00CE300A" w:rsidRDefault="00CE300A" w:rsidP="00CE300A">
            <w:pPr>
              <w:jc w:val="both"/>
              <w:rPr>
                <w:rFonts w:ascii="Times New Roman" w:eastAsia="Times New Roman" w:hAnsi="Times New Roman" w:cs="Times New Roman"/>
                <w:b/>
                <w:bCs/>
                <w:color w:val="222222"/>
                <w:sz w:val="24"/>
                <w:szCs w:val="24"/>
                <w:lang w:val="en-US"/>
              </w:rPr>
            </w:pPr>
            <w:r w:rsidRPr="000A40D8">
              <w:rPr>
                <w:rFonts w:ascii="Times New Roman" w:eastAsia="Times New Roman" w:hAnsi="Times New Roman" w:cs="Times New Roman"/>
                <w:b/>
                <w:bCs/>
                <w:color w:val="222222"/>
                <w:sz w:val="24"/>
                <w:szCs w:val="24"/>
                <w:lang w:val="en-US"/>
              </w:rPr>
              <w:t xml:space="preserve">(8) se </w:t>
            </w:r>
            <w:proofErr w:type="spellStart"/>
            <w:r w:rsidRPr="000A40D8">
              <w:rPr>
                <w:rFonts w:ascii="Times New Roman" w:eastAsia="Times New Roman" w:hAnsi="Times New Roman" w:cs="Times New Roman"/>
                <w:b/>
                <w:bCs/>
                <w:color w:val="222222"/>
                <w:sz w:val="24"/>
                <w:szCs w:val="24"/>
                <w:lang w:val="en-US"/>
              </w:rPr>
              <w:t>abroga</w:t>
            </w:r>
            <w:proofErr w:type="spellEnd"/>
            <w:r w:rsidRPr="000A40D8">
              <w:rPr>
                <w:rFonts w:ascii="Times New Roman" w:eastAsia="Times New Roman" w:hAnsi="Times New Roman" w:cs="Times New Roman"/>
                <w:b/>
                <w:bCs/>
                <w:color w:val="222222"/>
                <w:sz w:val="24"/>
                <w:szCs w:val="24"/>
                <w:lang w:val="en-US"/>
              </w:rPr>
              <w:t>;</w:t>
            </w:r>
          </w:p>
          <w:p w:rsidR="00CE300A" w:rsidRDefault="000A40D8" w:rsidP="00CE300A">
            <w:pPr>
              <w:jc w:val="both"/>
              <w:rPr>
                <w:rFonts w:ascii="Times New Roman" w:hAnsi="Times New Roman" w:cs="Times New Roman"/>
                <w:sz w:val="24"/>
                <w:szCs w:val="24"/>
              </w:rPr>
            </w:pPr>
            <w:proofErr w:type="gramStart"/>
            <w:r>
              <w:rPr>
                <w:rFonts w:ascii="Times New Roman" w:eastAsia="Times New Roman" w:hAnsi="Times New Roman" w:cs="Times New Roman"/>
                <w:b/>
                <w:bCs/>
                <w:color w:val="222222"/>
                <w:sz w:val="24"/>
                <w:szCs w:val="24"/>
                <w:lang w:val="en-US"/>
              </w:rPr>
              <w:t>…………………………………</w:t>
            </w:r>
            <w:r w:rsidR="00E26FE0">
              <w:rPr>
                <w:rFonts w:ascii="Times New Roman" w:eastAsia="Times New Roman" w:hAnsi="Times New Roman" w:cs="Times New Roman"/>
                <w:b/>
                <w:bCs/>
                <w:color w:val="222222"/>
                <w:sz w:val="24"/>
                <w:szCs w:val="24"/>
                <w:lang w:val="en-US"/>
              </w:rPr>
              <w:t>...</w:t>
            </w:r>
            <w:proofErr w:type="gramEnd"/>
            <w:r w:rsidR="0049799A" w:rsidRPr="000A40D8">
              <w:rPr>
                <w:rFonts w:ascii="Times New Roman" w:eastAsia="Times New Roman" w:hAnsi="Times New Roman" w:cs="Times New Roman"/>
                <w:bCs/>
                <w:color w:val="222222"/>
                <w:sz w:val="24"/>
                <w:szCs w:val="24"/>
                <w:lang w:val="en-US"/>
              </w:rPr>
              <w:t xml:space="preserve"> </w:t>
            </w:r>
            <w:r w:rsidR="009E6040">
              <w:rPr>
                <w:rFonts w:ascii="Times New Roman" w:eastAsia="Times New Roman" w:hAnsi="Times New Roman" w:cs="Times New Roman"/>
                <w:bCs/>
                <w:color w:val="222222"/>
                <w:sz w:val="24"/>
                <w:szCs w:val="24"/>
                <w:lang w:val="en-US"/>
              </w:rPr>
              <w:t>5</w:t>
            </w:r>
            <w:r w:rsidR="00CE300A" w:rsidRPr="000A40D8">
              <w:rPr>
                <w:rFonts w:ascii="Times New Roman" w:hAnsi="Times New Roman" w:cs="Times New Roman"/>
                <w:sz w:val="24"/>
                <w:szCs w:val="24"/>
              </w:rPr>
              <w:t>. La art. 15</w:t>
            </w:r>
            <w:r w:rsidR="00AA7D76">
              <w:rPr>
                <w:rFonts w:ascii="Times New Roman" w:hAnsi="Times New Roman" w:cs="Times New Roman"/>
                <w:sz w:val="24"/>
                <w:szCs w:val="24"/>
              </w:rPr>
              <w:t>,</w:t>
            </w:r>
            <w:r w:rsidR="00CE300A" w:rsidRPr="000A40D8">
              <w:rPr>
                <w:rFonts w:ascii="Times New Roman" w:hAnsi="Times New Roman" w:cs="Times New Roman"/>
                <w:sz w:val="24"/>
                <w:szCs w:val="24"/>
              </w:rPr>
              <w:t xml:space="preserve"> alin (2) se modifica si va avea </w:t>
            </w:r>
            <w:proofErr w:type="spellStart"/>
            <w:r w:rsidR="00CE300A" w:rsidRPr="000A40D8">
              <w:rPr>
                <w:rFonts w:ascii="Times New Roman" w:hAnsi="Times New Roman" w:cs="Times New Roman"/>
                <w:sz w:val="24"/>
                <w:szCs w:val="24"/>
              </w:rPr>
              <w:t>urmatorul</w:t>
            </w:r>
            <w:proofErr w:type="spellEnd"/>
            <w:r w:rsidR="00CE300A" w:rsidRPr="000A40D8">
              <w:rPr>
                <w:rFonts w:ascii="Times New Roman" w:hAnsi="Times New Roman" w:cs="Times New Roman"/>
                <w:sz w:val="24"/>
                <w:szCs w:val="24"/>
              </w:rPr>
              <w:t xml:space="preserve"> cuprins:</w:t>
            </w:r>
          </w:p>
          <w:p w:rsidR="00AA7D76" w:rsidRPr="000A40D8" w:rsidRDefault="00AA7D76" w:rsidP="00CE300A">
            <w:pPr>
              <w:jc w:val="both"/>
              <w:rPr>
                <w:rFonts w:ascii="Times New Roman" w:hAnsi="Times New Roman" w:cs="Times New Roman"/>
                <w:sz w:val="24"/>
                <w:szCs w:val="24"/>
              </w:rPr>
            </w:pPr>
          </w:p>
          <w:p w:rsidR="00CE300A" w:rsidRPr="000A40D8" w:rsidRDefault="00CE300A" w:rsidP="00CE300A">
            <w:pPr>
              <w:jc w:val="both"/>
              <w:rPr>
                <w:rFonts w:ascii="Times New Roman" w:hAnsi="Times New Roman" w:cs="Times New Roman"/>
                <w:b/>
                <w:i/>
                <w:sz w:val="24"/>
                <w:szCs w:val="24"/>
              </w:rPr>
            </w:pPr>
            <w:r w:rsidRPr="000A40D8">
              <w:rPr>
                <w:rFonts w:ascii="Times New Roman" w:hAnsi="Times New Roman" w:cs="Times New Roman"/>
                <w:b/>
                <w:sz w:val="24"/>
                <w:szCs w:val="24"/>
              </w:rPr>
              <w:t xml:space="preserve"> (</w:t>
            </w:r>
            <w:r w:rsidRPr="000A40D8">
              <w:rPr>
                <w:rFonts w:ascii="Times New Roman" w:hAnsi="Times New Roman" w:cs="Times New Roman"/>
                <w:b/>
                <w:i/>
                <w:sz w:val="24"/>
                <w:szCs w:val="24"/>
              </w:rPr>
              <w:t xml:space="preserve">2) În cadrul Direcției generale antifraudă fiscală funcționează direcții regionale antifraudă fiscală, conduse de inspectori generali adjuncți antifraudă. Sediul principal al direcțiilor regionale antifraudă fiscală se stabilește în municipiile prevăzute în anexa nr. 2. </w:t>
            </w:r>
            <w:proofErr w:type="spellStart"/>
            <w:r w:rsidRPr="000A40D8">
              <w:rPr>
                <w:rFonts w:ascii="Times New Roman" w:hAnsi="Times New Roman" w:cs="Times New Roman"/>
                <w:b/>
                <w:i/>
                <w:sz w:val="24"/>
                <w:szCs w:val="24"/>
              </w:rPr>
              <w:t>Directiile</w:t>
            </w:r>
            <w:proofErr w:type="spellEnd"/>
            <w:r w:rsidRPr="000A40D8">
              <w:rPr>
                <w:rFonts w:ascii="Times New Roman" w:hAnsi="Times New Roman" w:cs="Times New Roman"/>
                <w:b/>
                <w:i/>
                <w:sz w:val="24"/>
                <w:szCs w:val="24"/>
              </w:rPr>
              <w:t xml:space="preserve"> regionale antifraudă fiscală</w:t>
            </w:r>
            <w:r w:rsidR="00AA7D76">
              <w:rPr>
                <w:rFonts w:ascii="Times New Roman" w:hAnsi="Times New Roman" w:cs="Times New Roman"/>
                <w:b/>
                <w:i/>
                <w:sz w:val="24"/>
                <w:szCs w:val="24"/>
              </w:rPr>
              <w:t xml:space="preserve"> </w:t>
            </w:r>
            <w:r w:rsidRPr="000A40D8">
              <w:rPr>
                <w:rFonts w:ascii="Times New Roman" w:hAnsi="Times New Roman" w:cs="Times New Roman"/>
                <w:b/>
                <w:i/>
                <w:sz w:val="24"/>
                <w:szCs w:val="24"/>
              </w:rPr>
              <w:t xml:space="preserve">au  in subordine servicii </w:t>
            </w:r>
            <w:proofErr w:type="spellStart"/>
            <w:r w:rsidRPr="000A40D8">
              <w:rPr>
                <w:rFonts w:ascii="Times New Roman" w:hAnsi="Times New Roman" w:cs="Times New Roman"/>
                <w:b/>
                <w:i/>
                <w:sz w:val="24"/>
                <w:szCs w:val="24"/>
              </w:rPr>
              <w:t>judetene</w:t>
            </w:r>
            <w:proofErr w:type="spellEnd"/>
            <w:r w:rsidRPr="000A40D8">
              <w:rPr>
                <w:rFonts w:ascii="Times New Roman" w:hAnsi="Times New Roman" w:cs="Times New Roman"/>
                <w:b/>
                <w:i/>
                <w:sz w:val="24"/>
                <w:szCs w:val="24"/>
              </w:rPr>
              <w:t xml:space="preserve"> de </w:t>
            </w:r>
            <w:proofErr w:type="spellStart"/>
            <w:r w:rsidRPr="000A40D8">
              <w:rPr>
                <w:rFonts w:ascii="Times New Roman" w:hAnsi="Times New Roman" w:cs="Times New Roman"/>
                <w:b/>
                <w:i/>
                <w:sz w:val="24"/>
                <w:szCs w:val="24"/>
              </w:rPr>
              <w:t>antifrauda</w:t>
            </w:r>
            <w:proofErr w:type="spellEnd"/>
            <w:r w:rsidRPr="000A40D8">
              <w:rPr>
                <w:rFonts w:ascii="Times New Roman" w:hAnsi="Times New Roman" w:cs="Times New Roman"/>
                <w:b/>
                <w:i/>
                <w:sz w:val="24"/>
                <w:szCs w:val="24"/>
              </w:rPr>
              <w:t xml:space="preserve"> fiscala care au sediul si vor </w:t>
            </w:r>
            <w:proofErr w:type="spellStart"/>
            <w:r w:rsidRPr="000A40D8">
              <w:rPr>
                <w:rFonts w:ascii="Times New Roman" w:hAnsi="Times New Roman" w:cs="Times New Roman"/>
                <w:b/>
                <w:i/>
                <w:sz w:val="24"/>
                <w:szCs w:val="24"/>
              </w:rPr>
              <w:t>functiona</w:t>
            </w:r>
            <w:proofErr w:type="spellEnd"/>
            <w:r w:rsidRPr="000A40D8">
              <w:rPr>
                <w:rFonts w:ascii="Times New Roman" w:hAnsi="Times New Roman" w:cs="Times New Roman"/>
                <w:b/>
                <w:i/>
                <w:sz w:val="24"/>
                <w:szCs w:val="24"/>
              </w:rPr>
              <w:t xml:space="preserve"> in fiecare municipiu </w:t>
            </w:r>
            <w:proofErr w:type="spellStart"/>
            <w:r w:rsidRPr="000A40D8">
              <w:rPr>
                <w:rFonts w:ascii="Times New Roman" w:hAnsi="Times New Roman" w:cs="Times New Roman"/>
                <w:b/>
                <w:i/>
                <w:sz w:val="24"/>
                <w:szCs w:val="24"/>
              </w:rPr>
              <w:t>resedinta</w:t>
            </w:r>
            <w:proofErr w:type="spellEnd"/>
            <w:r w:rsidRPr="000A40D8">
              <w:rPr>
                <w:rFonts w:ascii="Times New Roman" w:hAnsi="Times New Roman" w:cs="Times New Roman"/>
                <w:b/>
                <w:i/>
                <w:sz w:val="24"/>
                <w:szCs w:val="24"/>
              </w:rPr>
              <w:t xml:space="preserve"> de </w:t>
            </w:r>
            <w:proofErr w:type="spellStart"/>
            <w:r w:rsidRPr="000A40D8">
              <w:rPr>
                <w:rFonts w:ascii="Times New Roman" w:hAnsi="Times New Roman" w:cs="Times New Roman"/>
                <w:b/>
                <w:i/>
                <w:sz w:val="24"/>
                <w:szCs w:val="24"/>
              </w:rPr>
              <w:t>judet</w:t>
            </w:r>
            <w:proofErr w:type="spellEnd"/>
            <w:r w:rsidRPr="000A40D8">
              <w:rPr>
                <w:rFonts w:ascii="Times New Roman" w:hAnsi="Times New Roman" w:cs="Times New Roman"/>
                <w:b/>
                <w:i/>
                <w:sz w:val="24"/>
                <w:szCs w:val="24"/>
              </w:rPr>
              <w:t>.</w:t>
            </w:r>
          </w:p>
          <w:p w:rsidR="000A40D8" w:rsidRDefault="000A40D8" w:rsidP="00CE300A">
            <w:pPr>
              <w:jc w:val="both"/>
              <w:rPr>
                <w:rFonts w:ascii="Times New Roman" w:hAnsi="Times New Roman" w:cs="Times New Roman"/>
                <w:sz w:val="24"/>
                <w:szCs w:val="24"/>
              </w:rPr>
            </w:pPr>
          </w:p>
          <w:p w:rsidR="006376C4" w:rsidRDefault="006376C4" w:rsidP="00CE300A">
            <w:pPr>
              <w:jc w:val="both"/>
              <w:rPr>
                <w:rFonts w:ascii="Times New Roman" w:hAnsi="Times New Roman" w:cs="Times New Roman"/>
                <w:sz w:val="24"/>
                <w:szCs w:val="24"/>
              </w:rPr>
            </w:pPr>
          </w:p>
          <w:p w:rsidR="006376C4" w:rsidRDefault="006376C4" w:rsidP="00CE300A">
            <w:pPr>
              <w:jc w:val="both"/>
              <w:rPr>
                <w:rFonts w:ascii="Times New Roman" w:hAnsi="Times New Roman" w:cs="Times New Roman"/>
                <w:sz w:val="24"/>
                <w:szCs w:val="24"/>
              </w:rPr>
            </w:pPr>
          </w:p>
          <w:p w:rsidR="006376C4" w:rsidRDefault="006376C4" w:rsidP="00CE300A">
            <w:pPr>
              <w:jc w:val="both"/>
              <w:rPr>
                <w:rFonts w:ascii="Times New Roman" w:hAnsi="Times New Roman" w:cs="Times New Roman"/>
                <w:sz w:val="24"/>
                <w:szCs w:val="24"/>
              </w:rPr>
            </w:pPr>
          </w:p>
          <w:p w:rsidR="006376C4" w:rsidRDefault="006376C4" w:rsidP="00CE300A">
            <w:pPr>
              <w:jc w:val="both"/>
              <w:rPr>
                <w:rFonts w:ascii="Times New Roman" w:hAnsi="Times New Roman" w:cs="Times New Roman"/>
                <w:sz w:val="24"/>
                <w:szCs w:val="24"/>
              </w:rPr>
            </w:pPr>
          </w:p>
          <w:p w:rsidR="006376C4" w:rsidRDefault="006376C4" w:rsidP="00CE300A">
            <w:pPr>
              <w:jc w:val="both"/>
              <w:rPr>
                <w:rFonts w:ascii="Times New Roman" w:hAnsi="Times New Roman" w:cs="Times New Roman"/>
                <w:sz w:val="24"/>
                <w:szCs w:val="24"/>
              </w:rPr>
            </w:pPr>
          </w:p>
          <w:p w:rsidR="006376C4" w:rsidRDefault="006376C4" w:rsidP="00CE300A">
            <w:pPr>
              <w:jc w:val="both"/>
              <w:rPr>
                <w:rFonts w:ascii="Times New Roman" w:hAnsi="Times New Roman" w:cs="Times New Roman"/>
                <w:sz w:val="24"/>
                <w:szCs w:val="24"/>
              </w:rPr>
            </w:pPr>
          </w:p>
          <w:p w:rsidR="006376C4" w:rsidRDefault="006376C4" w:rsidP="00CE300A">
            <w:pPr>
              <w:jc w:val="both"/>
              <w:rPr>
                <w:rFonts w:ascii="Times New Roman" w:hAnsi="Times New Roman" w:cs="Times New Roman"/>
                <w:sz w:val="24"/>
                <w:szCs w:val="24"/>
              </w:rPr>
            </w:pPr>
          </w:p>
          <w:p w:rsidR="006376C4" w:rsidRDefault="006376C4" w:rsidP="00CE300A">
            <w:pPr>
              <w:jc w:val="both"/>
              <w:rPr>
                <w:rFonts w:ascii="Times New Roman" w:hAnsi="Times New Roman" w:cs="Times New Roman"/>
                <w:sz w:val="24"/>
                <w:szCs w:val="24"/>
              </w:rPr>
            </w:pPr>
          </w:p>
          <w:p w:rsidR="006376C4" w:rsidRDefault="006376C4" w:rsidP="00CE300A">
            <w:pPr>
              <w:jc w:val="both"/>
              <w:rPr>
                <w:rFonts w:ascii="Times New Roman" w:hAnsi="Times New Roman" w:cs="Times New Roman"/>
                <w:sz w:val="24"/>
                <w:szCs w:val="24"/>
              </w:rPr>
            </w:pPr>
          </w:p>
          <w:p w:rsidR="006376C4" w:rsidRDefault="006376C4" w:rsidP="00CE300A">
            <w:pPr>
              <w:jc w:val="both"/>
              <w:rPr>
                <w:rFonts w:ascii="Times New Roman" w:hAnsi="Times New Roman" w:cs="Times New Roman"/>
                <w:sz w:val="24"/>
                <w:szCs w:val="24"/>
              </w:rPr>
            </w:pPr>
          </w:p>
          <w:p w:rsidR="006376C4" w:rsidRDefault="006376C4" w:rsidP="00CE300A">
            <w:pPr>
              <w:jc w:val="both"/>
              <w:rPr>
                <w:rFonts w:ascii="Times New Roman" w:hAnsi="Times New Roman" w:cs="Times New Roman"/>
                <w:sz w:val="24"/>
                <w:szCs w:val="24"/>
              </w:rPr>
            </w:pPr>
          </w:p>
          <w:p w:rsidR="006376C4" w:rsidRDefault="006376C4" w:rsidP="00CE300A">
            <w:pPr>
              <w:jc w:val="both"/>
              <w:rPr>
                <w:rFonts w:ascii="Times New Roman" w:hAnsi="Times New Roman" w:cs="Times New Roman"/>
                <w:sz w:val="24"/>
                <w:szCs w:val="24"/>
              </w:rPr>
            </w:pPr>
          </w:p>
          <w:p w:rsidR="006376C4" w:rsidRDefault="006376C4" w:rsidP="00CE300A">
            <w:pPr>
              <w:jc w:val="both"/>
              <w:rPr>
                <w:rFonts w:ascii="Times New Roman" w:hAnsi="Times New Roman" w:cs="Times New Roman"/>
                <w:sz w:val="24"/>
                <w:szCs w:val="24"/>
              </w:rPr>
            </w:pPr>
          </w:p>
          <w:p w:rsidR="006376C4" w:rsidRDefault="006376C4" w:rsidP="00CE300A">
            <w:pPr>
              <w:jc w:val="both"/>
              <w:rPr>
                <w:rFonts w:ascii="Times New Roman" w:hAnsi="Times New Roman" w:cs="Times New Roman"/>
                <w:sz w:val="24"/>
                <w:szCs w:val="24"/>
              </w:rPr>
            </w:pPr>
          </w:p>
          <w:p w:rsidR="006376C4" w:rsidRDefault="006376C4" w:rsidP="00CE300A">
            <w:pPr>
              <w:jc w:val="both"/>
              <w:rPr>
                <w:rFonts w:ascii="Times New Roman" w:hAnsi="Times New Roman" w:cs="Times New Roman"/>
                <w:sz w:val="24"/>
                <w:szCs w:val="24"/>
              </w:rPr>
            </w:pPr>
          </w:p>
          <w:p w:rsidR="006376C4" w:rsidRDefault="006376C4" w:rsidP="00CE300A">
            <w:pPr>
              <w:jc w:val="both"/>
              <w:rPr>
                <w:rFonts w:ascii="Times New Roman" w:hAnsi="Times New Roman" w:cs="Times New Roman"/>
                <w:sz w:val="24"/>
                <w:szCs w:val="24"/>
              </w:rPr>
            </w:pPr>
          </w:p>
          <w:p w:rsidR="00AA7D76" w:rsidRDefault="00AA7D76" w:rsidP="00CE300A">
            <w:pPr>
              <w:jc w:val="both"/>
              <w:rPr>
                <w:rFonts w:ascii="Times New Roman" w:hAnsi="Times New Roman" w:cs="Times New Roman"/>
                <w:sz w:val="24"/>
                <w:szCs w:val="24"/>
              </w:rPr>
            </w:pPr>
          </w:p>
          <w:p w:rsidR="00AA7D76" w:rsidRDefault="00AA7D76" w:rsidP="00CE300A">
            <w:pPr>
              <w:jc w:val="both"/>
              <w:rPr>
                <w:rFonts w:ascii="Times New Roman" w:hAnsi="Times New Roman" w:cs="Times New Roman"/>
                <w:sz w:val="24"/>
                <w:szCs w:val="24"/>
              </w:rPr>
            </w:pPr>
          </w:p>
          <w:p w:rsidR="00AA7D76" w:rsidRDefault="00AA7D76" w:rsidP="00CE300A">
            <w:pPr>
              <w:jc w:val="both"/>
              <w:rPr>
                <w:rFonts w:ascii="Times New Roman" w:hAnsi="Times New Roman" w:cs="Times New Roman"/>
                <w:sz w:val="24"/>
                <w:szCs w:val="24"/>
              </w:rPr>
            </w:pPr>
          </w:p>
          <w:p w:rsidR="00AA7D76" w:rsidRDefault="00AA7D76" w:rsidP="00CE300A">
            <w:pPr>
              <w:jc w:val="both"/>
              <w:rPr>
                <w:rFonts w:ascii="Times New Roman" w:hAnsi="Times New Roman" w:cs="Times New Roman"/>
                <w:sz w:val="24"/>
                <w:szCs w:val="24"/>
              </w:rPr>
            </w:pPr>
          </w:p>
          <w:p w:rsidR="00891A1C" w:rsidRDefault="00891A1C" w:rsidP="00CE300A">
            <w:pPr>
              <w:jc w:val="both"/>
              <w:rPr>
                <w:rFonts w:ascii="Times New Roman" w:hAnsi="Times New Roman" w:cs="Times New Roman"/>
                <w:sz w:val="24"/>
                <w:szCs w:val="24"/>
              </w:rPr>
            </w:pPr>
          </w:p>
          <w:p w:rsidR="00891A1C" w:rsidRDefault="00891A1C" w:rsidP="00CE300A">
            <w:pPr>
              <w:jc w:val="both"/>
              <w:rPr>
                <w:rFonts w:ascii="Times New Roman" w:hAnsi="Times New Roman" w:cs="Times New Roman"/>
                <w:sz w:val="24"/>
                <w:szCs w:val="24"/>
              </w:rPr>
            </w:pPr>
          </w:p>
          <w:p w:rsidR="00891A1C" w:rsidRDefault="00891A1C" w:rsidP="00CE300A">
            <w:pPr>
              <w:jc w:val="both"/>
              <w:rPr>
                <w:rFonts w:ascii="Times New Roman" w:hAnsi="Times New Roman" w:cs="Times New Roman"/>
                <w:sz w:val="24"/>
                <w:szCs w:val="24"/>
              </w:rPr>
            </w:pPr>
          </w:p>
          <w:p w:rsidR="00891A1C" w:rsidRDefault="00891A1C" w:rsidP="00CE300A">
            <w:pPr>
              <w:jc w:val="both"/>
              <w:rPr>
                <w:rFonts w:ascii="Times New Roman" w:hAnsi="Times New Roman" w:cs="Times New Roman"/>
                <w:sz w:val="24"/>
                <w:szCs w:val="24"/>
              </w:rPr>
            </w:pPr>
          </w:p>
          <w:p w:rsidR="00891A1C" w:rsidRDefault="00891A1C" w:rsidP="00CE300A">
            <w:pPr>
              <w:jc w:val="both"/>
              <w:rPr>
                <w:rFonts w:ascii="Times New Roman" w:hAnsi="Times New Roman" w:cs="Times New Roman"/>
                <w:sz w:val="24"/>
                <w:szCs w:val="24"/>
              </w:rPr>
            </w:pPr>
          </w:p>
          <w:p w:rsidR="00F50CB8" w:rsidRDefault="00F50CB8" w:rsidP="00CE300A">
            <w:pPr>
              <w:jc w:val="both"/>
              <w:rPr>
                <w:rFonts w:ascii="Times New Roman" w:hAnsi="Times New Roman" w:cs="Times New Roman"/>
                <w:sz w:val="24"/>
                <w:szCs w:val="24"/>
              </w:rPr>
            </w:pPr>
          </w:p>
          <w:p w:rsidR="00CE300A" w:rsidRDefault="009E6040" w:rsidP="00CE300A">
            <w:pPr>
              <w:jc w:val="both"/>
              <w:rPr>
                <w:rFonts w:ascii="Times New Roman" w:hAnsi="Times New Roman" w:cs="Times New Roman"/>
                <w:sz w:val="24"/>
                <w:szCs w:val="24"/>
              </w:rPr>
            </w:pPr>
            <w:r>
              <w:rPr>
                <w:rFonts w:ascii="Times New Roman" w:hAnsi="Times New Roman" w:cs="Times New Roman"/>
                <w:sz w:val="24"/>
                <w:szCs w:val="24"/>
              </w:rPr>
              <w:t>6</w:t>
            </w:r>
            <w:r w:rsidR="00CE300A" w:rsidRPr="000A40D8">
              <w:rPr>
                <w:rFonts w:ascii="Times New Roman" w:hAnsi="Times New Roman" w:cs="Times New Roman"/>
                <w:sz w:val="24"/>
                <w:szCs w:val="24"/>
              </w:rPr>
              <w:t xml:space="preserve">. Art. 21 se modifica si va avea </w:t>
            </w:r>
            <w:proofErr w:type="spellStart"/>
            <w:r w:rsidR="00CE300A" w:rsidRPr="000A40D8">
              <w:rPr>
                <w:rFonts w:ascii="Times New Roman" w:hAnsi="Times New Roman" w:cs="Times New Roman"/>
                <w:sz w:val="24"/>
                <w:szCs w:val="24"/>
              </w:rPr>
              <w:t>urmatorul</w:t>
            </w:r>
            <w:proofErr w:type="spellEnd"/>
            <w:r w:rsidR="00CE300A" w:rsidRPr="000A40D8">
              <w:rPr>
                <w:rFonts w:ascii="Times New Roman" w:hAnsi="Times New Roman" w:cs="Times New Roman"/>
                <w:sz w:val="24"/>
                <w:szCs w:val="24"/>
              </w:rPr>
              <w:t xml:space="preserve"> cuprins:</w:t>
            </w:r>
          </w:p>
          <w:p w:rsidR="00AA7D76" w:rsidRPr="000A40D8" w:rsidRDefault="00AA7D76" w:rsidP="00CE300A">
            <w:pPr>
              <w:jc w:val="both"/>
              <w:rPr>
                <w:rFonts w:ascii="Times New Roman" w:hAnsi="Times New Roman" w:cs="Times New Roman"/>
                <w:sz w:val="24"/>
                <w:szCs w:val="24"/>
              </w:rPr>
            </w:pPr>
          </w:p>
          <w:p w:rsidR="00CE300A" w:rsidRPr="000A40D8" w:rsidRDefault="00CE300A" w:rsidP="00CE300A">
            <w:pPr>
              <w:jc w:val="both"/>
              <w:rPr>
                <w:rFonts w:ascii="Times New Roman" w:hAnsi="Times New Roman" w:cs="Times New Roman"/>
                <w:b/>
                <w:i/>
                <w:sz w:val="24"/>
                <w:szCs w:val="24"/>
              </w:rPr>
            </w:pPr>
            <w:r w:rsidRPr="000A40D8">
              <w:rPr>
                <w:rFonts w:ascii="Times New Roman" w:hAnsi="Times New Roman" w:cs="Times New Roman"/>
                <w:b/>
                <w:i/>
                <w:sz w:val="24"/>
                <w:szCs w:val="24"/>
              </w:rPr>
              <w:t xml:space="preserve">1) În cadrul aparatului propriu al Agenției se organizează și funcționează Direcția Generala a </w:t>
            </w:r>
            <w:proofErr w:type="spellStart"/>
            <w:r w:rsidRPr="000A40D8">
              <w:rPr>
                <w:rFonts w:ascii="Times New Roman" w:hAnsi="Times New Roman" w:cs="Times New Roman"/>
                <w:b/>
                <w:i/>
                <w:sz w:val="24"/>
                <w:szCs w:val="24"/>
              </w:rPr>
              <w:t>Vamilor</w:t>
            </w:r>
            <w:proofErr w:type="spellEnd"/>
            <w:r w:rsidRPr="000A40D8">
              <w:rPr>
                <w:rFonts w:ascii="Times New Roman" w:hAnsi="Times New Roman" w:cs="Times New Roman"/>
                <w:b/>
                <w:i/>
                <w:sz w:val="24"/>
                <w:szCs w:val="24"/>
              </w:rPr>
              <w:t xml:space="preserve">, structură fără personalitate juridică, cu atribuții de ducere la îndeplinire a </w:t>
            </w:r>
            <w:proofErr w:type="spellStart"/>
            <w:r w:rsidRPr="000A40D8">
              <w:rPr>
                <w:rFonts w:ascii="Times New Roman" w:hAnsi="Times New Roman" w:cs="Times New Roman"/>
                <w:b/>
                <w:i/>
                <w:sz w:val="24"/>
                <w:szCs w:val="24"/>
              </w:rPr>
              <w:t>atributiilor</w:t>
            </w:r>
            <w:proofErr w:type="spellEnd"/>
            <w:r w:rsidRPr="000A40D8">
              <w:rPr>
                <w:rFonts w:ascii="Times New Roman" w:hAnsi="Times New Roman" w:cs="Times New Roman"/>
                <w:b/>
                <w:i/>
                <w:sz w:val="24"/>
                <w:szCs w:val="24"/>
              </w:rPr>
              <w:t xml:space="preserve"> din domeniul vamal </w:t>
            </w:r>
            <w:proofErr w:type="spellStart"/>
            <w:r w:rsidRPr="000A40D8">
              <w:rPr>
                <w:rFonts w:ascii="Times New Roman" w:hAnsi="Times New Roman" w:cs="Times New Roman"/>
                <w:b/>
                <w:i/>
                <w:sz w:val="24"/>
                <w:szCs w:val="24"/>
              </w:rPr>
              <w:t>prevazute</w:t>
            </w:r>
            <w:proofErr w:type="spellEnd"/>
            <w:r w:rsidRPr="000A40D8">
              <w:rPr>
                <w:rFonts w:ascii="Times New Roman" w:hAnsi="Times New Roman" w:cs="Times New Roman"/>
                <w:b/>
                <w:i/>
                <w:sz w:val="24"/>
                <w:szCs w:val="24"/>
              </w:rPr>
              <w:t xml:space="preserve"> la art. 7 lit. C.</w:t>
            </w:r>
          </w:p>
          <w:p w:rsidR="00CE300A" w:rsidRPr="000A40D8" w:rsidRDefault="00CE300A" w:rsidP="00CE300A">
            <w:pPr>
              <w:jc w:val="both"/>
              <w:rPr>
                <w:rFonts w:ascii="Times New Roman" w:hAnsi="Times New Roman" w:cs="Times New Roman"/>
                <w:b/>
                <w:i/>
                <w:color w:val="333333"/>
                <w:sz w:val="24"/>
                <w:szCs w:val="24"/>
                <w:shd w:val="clear" w:color="auto" w:fill="FFFFFF"/>
              </w:rPr>
            </w:pPr>
            <w:r w:rsidRPr="000A40D8">
              <w:rPr>
                <w:rFonts w:ascii="Times New Roman" w:hAnsi="Times New Roman" w:cs="Times New Roman"/>
                <w:b/>
                <w:i/>
                <w:sz w:val="24"/>
                <w:szCs w:val="24"/>
              </w:rPr>
              <w:t xml:space="preserve">2)  În cadrul Direcției Generale a </w:t>
            </w:r>
            <w:proofErr w:type="spellStart"/>
            <w:r w:rsidRPr="000A40D8">
              <w:rPr>
                <w:rFonts w:ascii="Times New Roman" w:hAnsi="Times New Roman" w:cs="Times New Roman"/>
                <w:b/>
                <w:i/>
                <w:sz w:val="24"/>
                <w:szCs w:val="24"/>
              </w:rPr>
              <w:t>Vamilor</w:t>
            </w:r>
            <w:proofErr w:type="spellEnd"/>
            <w:r w:rsidRPr="000A40D8">
              <w:rPr>
                <w:rFonts w:ascii="Times New Roman" w:hAnsi="Times New Roman" w:cs="Times New Roman"/>
                <w:b/>
                <w:i/>
                <w:sz w:val="24"/>
                <w:szCs w:val="24"/>
              </w:rPr>
              <w:t xml:space="preserve"> funcționează  </w:t>
            </w:r>
            <w:r w:rsidRPr="000A40D8">
              <w:rPr>
                <w:rFonts w:ascii="Times New Roman" w:hAnsi="Times New Roman" w:cs="Times New Roman"/>
                <w:b/>
                <w:i/>
                <w:color w:val="333333"/>
                <w:sz w:val="24"/>
                <w:szCs w:val="24"/>
                <w:shd w:val="clear" w:color="auto" w:fill="FFFFFF"/>
              </w:rPr>
              <w:t>direcții regionale vamale si birouri vamale de interior și de frontieră.</w:t>
            </w:r>
          </w:p>
          <w:p w:rsidR="00CE300A" w:rsidRPr="000A40D8" w:rsidRDefault="00CE300A" w:rsidP="00CE300A">
            <w:pPr>
              <w:jc w:val="both"/>
              <w:rPr>
                <w:rFonts w:ascii="Times New Roman" w:hAnsi="Times New Roman" w:cs="Times New Roman"/>
                <w:b/>
                <w:i/>
                <w:sz w:val="24"/>
                <w:szCs w:val="24"/>
              </w:rPr>
            </w:pPr>
            <w:r w:rsidRPr="000A40D8">
              <w:rPr>
                <w:rFonts w:ascii="Times New Roman" w:hAnsi="Times New Roman" w:cs="Times New Roman"/>
                <w:b/>
                <w:i/>
                <w:sz w:val="24"/>
                <w:szCs w:val="24"/>
              </w:rPr>
              <w:t>3) Direcția generală a vămilor este coordonată de un vicepreședinte, cu rang de subsecretar de stat, numit prin decizie a prim-ministrului și este condusă de un director general, numit prin ordin al președintelui Agenției.</w:t>
            </w:r>
          </w:p>
          <w:p w:rsidR="00CE300A" w:rsidRPr="000A40D8" w:rsidRDefault="00CE300A" w:rsidP="00CE300A">
            <w:pPr>
              <w:jc w:val="both"/>
              <w:rPr>
                <w:rFonts w:ascii="Times New Roman" w:hAnsi="Times New Roman" w:cs="Times New Roman"/>
                <w:b/>
                <w:i/>
                <w:sz w:val="24"/>
                <w:szCs w:val="24"/>
              </w:rPr>
            </w:pPr>
            <w:r w:rsidRPr="000A40D8">
              <w:rPr>
                <w:rFonts w:ascii="Times New Roman" w:hAnsi="Times New Roman" w:cs="Times New Roman"/>
                <w:b/>
                <w:i/>
                <w:sz w:val="24"/>
                <w:szCs w:val="24"/>
              </w:rPr>
              <w:t>(4) Direcțiile regionale vamale sunt conduse de un director executiv. În cadrul direcțiilor regionale vamale funcționează birouri vamale de interior și de frontieră, fără personalitate juridică, conduse de șefi birou, care sunt ajutați în activitatea lor de șefi birou adjuncți, numiți prin ordin al președintelui Agenției.</w:t>
            </w:r>
          </w:p>
          <w:p w:rsidR="00AA7D76" w:rsidRDefault="00AA7D76" w:rsidP="00CE300A">
            <w:pPr>
              <w:jc w:val="both"/>
              <w:rPr>
                <w:rFonts w:ascii="Times New Roman" w:hAnsi="Times New Roman" w:cs="Times New Roman"/>
                <w:sz w:val="24"/>
                <w:szCs w:val="24"/>
              </w:rPr>
            </w:pPr>
          </w:p>
          <w:p w:rsidR="00E26FE0" w:rsidRDefault="00E26FE0" w:rsidP="00CE300A">
            <w:pPr>
              <w:jc w:val="both"/>
              <w:rPr>
                <w:rFonts w:ascii="Times New Roman" w:hAnsi="Times New Roman" w:cs="Times New Roman"/>
                <w:sz w:val="24"/>
                <w:szCs w:val="24"/>
              </w:rPr>
            </w:pPr>
          </w:p>
          <w:p w:rsidR="00E26FE0" w:rsidRDefault="00E26FE0" w:rsidP="00CE300A">
            <w:pPr>
              <w:jc w:val="both"/>
              <w:rPr>
                <w:rFonts w:ascii="Times New Roman" w:hAnsi="Times New Roman" w:cs="Times New Roman"/>
                <w:sz w:val="24"/>
                <w:szCs w:val="24"/>
              </w:rPr>
            </w:pPr>
          </w:p>
          <w:p w:rsidR="00E26FE0" w:rsidRDefault="00E26FE0" w:rsidP="00CE300A">
            <w:pPr>
              <w:jc w:val="both"/>
              <w:rPr>
                <w:rFonts w:ascii="Times New Roman" w:hAnsi="Times New Roman" w:cs="Times New Roman"/>
                <w:sz w:val="24"/>
                <w:szCs w:val="24"/>
              </w:rPr>
            </w:pPr>
          </w:p>
          <w:p w:rsidR="00E26FE0" w:rsidRDefault="00E26FE0" w:rsidP="00CE300A">
            <w:pPr>
              <w:jc w:val="both"/>
              <w:rPr>
                <w:rFonts w:ascii="Times New Roman" w:hAnsi="Times New Roman" w:cs="Times New Roman"/>
                <w:sz w:val="24"/>
                <w:szCs w:val="24"/>
              </w:rPr>
            </w:pPr>
          </w:p>
          <w:p w:rsidR="00E26FE0" w:rsidRDefault="00E26FE0" w:rsidP="00CE300A">
            <w:pPr>
              <w:jc w:val="both"/>
              <w:rPr>
                <w:rFonts w:ascii="Times New Roman" w:hAnsi="Times New Roman" w:cs="Times New Roman"/>
                <w:sz w:val="24"/>
                <w:szCs w:val="24"/>
              </w:rPr>
            </w:pPr>
          </w:p>
          <w:p w:rsidR="00E26FE0" w:rsidRDefault="00E26FE0" w:rsidP="00CE300A">
            <w:pPr>
              <w:jc w:val="both"/>
              <w:rPr>
                <w:rFonts w:ascii="Times New Roman" w:hAnsi="Times New Roman" w:cs="Times New Roman"/>
                <w:sz w:val="24"/>
                <w:szCs w:val="24"/>
              </w:rPr>
            </w:pPr>
          </w:p>
          <w:p w:rsidR="00E26FE0" w:rsidRDefault="00E26FE0" w:rsidP="00CE300A">
            <w:pPr>
              <w:jc w:val="both"/>
              <w:rPr>
                <w:rFonts w:ascii="Times New Roman" w:hAnsi="Times New Roman" w:cs="Times New Roman"/>
                <w:sz w:val="24"/>
                <w:szCs w:val="24"/>
              </w:rPr>
            </w:pPr>
          </w:p>
          <w:p w:rsidR="00E26FE0" w:rsidRDefault="00E26FE0" w:rsidP="00CE300A">
            <w:pPr>
              <w:jc w:val="both"/>
              <w:rPr>
                <w:rFonts w:ascii="Times New Roman" w:hAnsi="Times New Roman" w:cs="Times New Roman"/>
                <w:sz w:val="24"/>
                <w:szCs w:val="24"/>
              </w:rPr>
            </w:pPr>
          </w:p>
          <w:p w:rsidR="00E26FE0" w:rsidRDefault="00E26FE0" w:rsidP="00CE300A">
            <w:pPr>
              <w:jc w:val="both"/>
              <w:rPr>
                <w:rFonts w:ascii="Times New Roman" w:hAnsi="Times New Roman" w:cs="Times New Roman"/>
                <w:sz w:val="24"/>
                <w:szCs w:val="24"/>
              </w:rPr>
            </w:pPr>
          </w:p>
          <w:p w:rsidR="00E26FE0" w:rsidRDefault="00E26FE0" w:rsidP="00CE300A">
            <w:pPr>
              <w:jc w:val="both"/>
              <w:rPr>
                <w:rFonts w:ascii="Times New Roman" w:hAnsi="Times New Roman" w:cs="Times New Roman"/>
                <w:sz w:val="24"/>
                <w:szCs w:val="24"/>
              </w:rPr>
            </w:pPr>
          </w:p>
          <w:p w:rsidR="00E26FE0" w:rsidRDefault="00E26FE0" w:rsidP="00CE300A">
            <w:pPr>
              <w:jc w:val="both"/>
              <w:rPr>
                <w:rFonts w:ascii="Times New Roman" w:hAnsi="Times New Roman" w:cs="Times New Roman"/>
                <w:sz w:val="24"/>
                <w:szCs w:val="24"/>
              </w:rPr>
            </w:pPr>
          </w:p>
          <w:p w:rsidR="00E26FE0" w:rsidRDefault="00E26FE0" w:rsidP="00CE300A">
            <w:pPr>
              <w:jc w:val="both"/>
              <w:rPr>
                <w:rFonts w:ascii="Times New Roman" w:hAnsi="Times New Roman" w:cs="Times New Roman"/>
                <w:sz w:val="24"/>
                <w:szCs w:val="24"/>
              </w:rPr>
            </w:pPr>
          </w:p>
          <w:p w:rsidR="00E26FE0" w:rsidRDefault="00E26FE0" w:rsidP="00CE300A">
            <w:pPr>
              <w:jc w:val="both"/>
              <w:rPr>
                <w:rFonts w:ascii="Times New Roman" w:hAnsi="Times New Roman" w:cs="Times New Roman"/>
                <w:sz w:val="24"/>
                <w:szCs w:val="24"/>
              </w:rPr>
            </w:pPr>
          </w:p>
          <w:p w:rsidR="00E26FE0" w:rsidRDefault="00E26FE0" w:rsidP="00CE300A">
            <w:pPr>
              <w:jc w:val="both"/>
              <w:rPr>
                <w:rFonts w:ascii="Times New Roman" w:hAnsi="Times New Roman" w:cs="Times New Roman"/>
                <w:sz w:val="24"/>
                <w:szCs w:val="24"/>
              </w:rPr>
            </w:pPr>
          </w:p>
          <w:p w:rsidR="00F50CB8" w:rsidRDefault="00F50CB8" w:rsidP="00CE300A">
            <w:pPr>
              <w:jc w:val="both"/>
              <w:rPr>
                <w:rFonts w:ascii="Times New Roman" w:hAnsi="Times New Roman" w:cs="Times New Roman"/>
                <w:sz w:val="24"/>
                <w:szCs w:val="24"/>
              </w:rPr>
            </w:pPr>
          </w:p>
          <w:p w:rsidR="00CE300A" w:rsidRPr="000A40D8" w:rsidRDefault="009E6040" w:rsidP="00CE300A">
            <w:pPr>
              <w:jc w:val="both"/>
              <w:rPr>
                <w:rFonts w:ascii="Times New Roman" w:hAnsi="Times New Roman" w:cs="Times New Roman"/>
                <w:b/>
                <w:i/>
                <w:sz w:val="24"/>
                <w:szCs w:val="24"/>
              </w:rPr>
            </w:pPr>
            <w:r>
              <w:rPr>
                <w:rFonts w:ascii="Times New Roman" w:hAnsi="Times New Roman" w:cs="Times New Roman"/>
                <w:sz w:val="24"/>
                <w:szCs w:val="24"/>
              </w:rPr>
              <w:t>7</w:t>
            </w:r>
            <w:r w:rsidR="00CE300A" w:rsidRPr="000A40D8">
              <w:rPr>
                <w:rFonts w:ascii="Times New Roman" w:hAnsi="Times New Roman" w:cs="Times New Roman"/>
                <w:sz w:val="24"/>
                <w:szCs w:val="24"/>
              </w:rPr>
              <w:t xml:space="preserve">. Anexa nr. 1 se modifică </w:t>
            </w:r>
            <w:proofErr w:type="spellStart"/>
            <w:r w:rsidR="00CE300A" w:rsidRPr="000A40D8">
              <w:rPr>
                <w:rFonts w:ascii="Times New Roman" w:hAnsi="Times New Roman" w:cs="Times New Roman"/>
                <w:sz w:val="24"/>
                <w:szCs w:val="24"/>
              </w:rPr>
              <w:t>şi</w:t>
            </w:r>
            <w:proofErr w:type="spellEnd"/>
            <w:r w:rsidR="00CE300A" w:rsidRPr="000A40D8">
              <w:rPr>
                <w:rFonts w:ascii="Times New Roman" w:hAnsi="Times New Roman" w:cs="Times New Roman"/>
                <w:sz w:val="24"/>
                <w:szCs w:val="24"/>
              </w:rPr>
              <w:t xml:space="preserve"> se </w:t>
            </w:r>
            <w:proofErr w:type="spellStart"/>
            <w:r w:rsidR="00CE300A" w:rsidRPr="000A40D8">
              <w:rPr>
                <w:rFonts w:ascii="Times New Roman" w:hAnsi="Times New Roman" w:cs="Times New Roman"/>
                <w:sz w:val="24"/>
                <w:szCs w:val="24"/>
              </w:rPr>
              <w:t>înlocuieşte</w:t>
            </w:r>
            <w:proofErr w:type="spellEnd"/>
            <w:r w:rsidR="00CE300A" w:rsidRPr="000A40D8">
              <w:rPr>
                <w:rFonts w:ascii="Times New Roman" w:hAnsi="Times New Roman" w:cs="Times New Roman"/>
                <w:sz w:val="24"/>
                <w:szCs w:val="24"/>
              </w:rPr>
              <w:t xml:space="preserve"> cu anexa la prezenta hotărâre.</w:t>
            </w:r>
          </w:p>
          <w:p w:rsidR="00CE300A" w:rsidRPr="000A40D8" w:rsidRDefault="00CE300A" w:rsidP="00CE300A">
            <w:pPr>
              <w:jc w:val="both"/>
              <w:rPr>
                <w:rFonts w:ascii="Times New Roman" w:hAnsi="Times New Roman" w:cs="Times New Roman"/>
                <w:sz w:val="24"/>
                <w:szCs w:val="24"/>
              </w:rPr>
            </w:pPr>
          </w:p>
        </w:tc>
        <w:tc>
          <w:tcPr>
            <w:tcW w:w="2886" w:type="dxa"/>
          </w:tcPr>
          <w:p w:rsidR="00CE300A" w:rsidRPr="006376C4" w:rsidRDefault="0049799A" w:rsidP="006376C4">
            <w:pPr>
              <w:jc w:val="both"/>
              <w:rPr>
                <w:i/>
                <w:sz w:val="24"/>
                <w:szCs w:val="24"/>
              </w:rPr>
            </w:pPr>
            <w:r w:rsidRPr="006376C4">
              <w:rPr>
                <w:i/>
                <w:sz w:val="24"/>
                <w:szCs w:val="24"/>
              </w:rPr>
              <w:lastRenderedPageBreak/>
              <w:t xml:space="preserve">  </w:t>
            </w:r>
          </w:p>
          <w:p w:rsidR="0049799A" w:rsidRPr="006376C4" w:rsidRDefault="0049799A" w:rsidP="006376C4">
            <w:pPr>
              <w:jc w:val="both"/>
              <w:rPr>
                <w:i/>
                <w:sz w:val="24"/>
                <w:szCs w:val="24"/>
              </w:rPr>
            </w:pPr>
          </w:p>
          <w:p w:rsidR="0049799A" w:rsidRPr="006376C4" w:rsidRDefault="0049799A" w:rsidP="006376C4">
            <w:pPr>
              <w:jc w:val="both"/>
              <w:rPr>
                <w:i/>
                <w:sz w:val="24"/>
                <w:szCs w:val="24"/>
              </w:rPr>
            </w:pPr>
          </w:p>
          <w:p w:rsidR="0049799A" w:rsidRPr="006376C4" w:rsidRDefault="0049799A" w:rsidP="006376C4">
            <w:pPr>
              <w:jc w:val="both"/>
              <w:rPr>
                <w:i/>
                <w:sz w:val="24"/>
                <w:szCs w:val="24"/>
              </w:rPr>
            </w:pPr>
          </w:p>
          <w:p w:rsidR="0049799A" w:rsidRPr="006376C4" w:rsidRDefault="0049799A" w:rsidP="006376C4">
            <w:pPr>
              <w:jc w:val="both"/>
              <w:rPr>
                <w:i/>
                <w:sz w:val="24"/>
                <w:szCs w:val="24"/>
              </w:rPr>
            </w:pPr>
          </w:p>
          <w:p w:rsidR="0049799A" w:rsidRPr="006376C4" w:rsidRDefault="0049799A" w:rsidP="006376C4">
            <w:pPr>
              <w:jc w:val="both"/>
              <w:rPr>
                <w:i/>
                <w:sz w:val="24"/>
                <w:szCs w:val="24"/>
              </w:rPr>
            </w:pPr>
          </w:p>
          <w:p w:rsidR="0049799A" w:rsidRPr="006376C4" w:rsidRDefault="0049799A" w:rsidP="006376C4">
            <w:pPr>
              <w:jc w:val="both"/>
              <w:rPr>
                <w:i/>
                <w:sz w:val="24"/>
                <w:szCs w:val="24"/>
              </w:rPr>
            </w:pPr>
          </w:p>
          <w:p w:rsidR="0049799A" w:rsidRPr="006376C4" w:rsidRDefault="0049799A" w:rsidP="006376C4">
            <w:pPr>
              <w:jc w:val="both"/>
              <w:rPr>
                <w:i/>
                <w:sz w:val="24"/>
                <w:szCs w:val="24"/>
              </w:rPr>
            </w:pPr>
          </w:p>
          <w:p w:rsidR="0049799A" w:rsidRPr="006376C4" w:rsidRDefault="0049799A" w:rsidP="006376C4">
            <w:pPr>
              <w:jc w:val="both"/>
              <w:rPr>
                <w:i/>
                <w:sz w:val="24"/>
                <w:szCs w:val="24"/>
              </w:rPr>
            </w:pPr>
          </w:p>
          <w:p w:rsidR="0049799A" w:rsidRPr="006376C4" w:rsidRDefault="0049799A" w:rsidP="006376C4">
            <w:pPr>
              <w:jc w:val="both"/>
              <w:rPr>
                <w:i/>
                <w:sz w:val="24"/>
                <w:szCs w:val="24"/>
              </w:rPr>
            </w:pPr>
          </w:p>
          <w:p w:rsidR="005D30B4" w:rsidRDefault="005D30B4" w:rsidP="006376C4">
            <w:pPr>
              <w:jc w:val="both"/>
              <w:rPr>
                <w:i/>
                <w:sz w:val="24"/>
                <w:szCs w:val="24"/>
              </w:rPr>
            </w:pPr>
            <w:proofErr w:type="spellStart"/>
            <w:r>
              <w:rPr>
                <w:i/>
                <w:sz w:val="24"/>
                <w:szCs w:val="24"/>
              </w:rPr>
              <w:t>Atributiile</w:t>
            </w:r>
            <w:proofErr w:type="spellEnd"/>
            <w:r>
              <w:rPr>
                <w:i/>
                <w:sz w:val="24"/>
                <w:szCs w:val="24"/>
              </w:rPr>
              <w:t xml:space="preserve"> au fost abrogate prin HG nr. 862/2017.</w:t>
            </w:r>
          </w:p>
          <w:p w:rsidR="005D30B4" w:rsidRDefault="005D30B4" w:rsidP="006376C4">
            <w:pPr>
              <w:jc w:val="both"/>
              <w:rPr>
                <w:i/>
                <w:sz w:val="24"/>
                <w:szCs w:val="24"/>
              </w:rPr>
            </w:pPr>
            <w:r>
              <w:rPr>
                <w:i/>
                <w:sz w:val="24"/>
                <w:szCs w:val="24"/>
              </w:rPr>
              <w:t xml:space="preserve">Aceste </w:t>
            </w:r>
            <w:proofErr w:type="spellStart"/>
            <w:r>
              <w:rPr>
                <w:i/>
                <w:sz w:val="24"/>
                <w:szCs w:val="24"/>
              </w:rPr>
              <w:t>atributii</w:t>
            </w:r>
            <w:proofErr w:type="spellEnd"/>
            <w:r>
              <w:rPr>
                <w:i/>
                <w:sz w:val="24"/>
                <w:szCs w:val="24"/>
              </w:rPr>
              <w:t xml:space="preserve"> din domeniul vamal </w:t>
            </w:r>
            <w:proofErr w:type="spellStart"/>
            <w:r w:rsidR="00F50CB8">
              <w:rPr>
                <w:i/>
                <w:sz w:val="24"/>
                <w:szCs w:val="24"/>
              </w:rPr>
              <w:t>insa</w:t>
            </w:r>
            <w:proofErr w:type="spellEnd"/>
            <w:r w:rsidR="00F50CB8">
              <w:rPr>
                <w:i/>
                <w:sz w:val="24"/>
                <w:szCs w:val="24"/>
              </w:rPr>
              <w:t xml:space="preserve"> </w:t>
            </w:r>
            <w:r>
              <w:rPr>
                <w:i/>
                <w:sz w:val="24"/>
                <w:szCs w:val="24"/>
              </w:rPr>
              <w:t xml:space="preserve">sunt si in prezent in sarcina structurilor vamale. Astfel pentru efectuarea </w:t>
            </w:r>
            <w:proofErr w:type="spellStart"/>
            <w:r>
              <w:rPr>
                <w:i/>
                <w:sz w:val="24"/>
                <w:szCs w:val="24"/>
              </w:rPr>
              <w:t>operatiunilor</w:t>
            </w:r>
            <w:proofErr w:type="spellEnd"/>
            <w:r>
              <w:rPr>
                <w:i/>
                <w:sz w:val="24"/>
                <w:szCs w:val="24"/>
              </w:rPr>
              <w:t xml:space="preserve"> vamale este utilizat sistemul informatic integrat vamal. </w:t>
            </w:r>
          </w:p>
          <w:p w:rsidR="005D30B4" w:rsidRDefault="005D30B4" w:rsidP="006376C4">
            <w:pPr>
              <w:jc w:val="both"/>
              <w:rPr>
                <w:i/>
                <w:sz w:val="24"/>
                <w:szCs w:val="24"/>
              </w:rPr>
            </w:pPr>
          </w:p>
          <w:p w:rsidR="005D30B4" w:rsidRPr="006376C4" w:rsidRDefault="005D30B4" w:rsidP="006376C4">
            <w:pPr>
              <w:jc w:val="both"/>
              <w:rPr>
                <w:i/>
                <w:sz w:val="24"/>
                <w:szCs w:val="24"/>
              </w:rPr>
            </w:pPr>
            <w:bookmarkStart w:id="0" w:name="_GoBack"/>
            <w:bookmarkEnd w:id="0"/>
            <w:r>
              <w:rPr>
                <w:i/>
                <w:sz w:val="24"/>
                <w:szCs w:val="24"/>
              </w:rPr>
              <w:t xml:space="preserve">Structurile vamale </w:t>
            </w:r>
            <w:proofErr w:type="spellStart"/>
            <w:r>
              <w:rPr>
                <w:i/>
                <w:sz w:val="24"/>
                <w:szCs w:val="24"/>
              </w:rPr>
              <w:t>utilizeaza</w:t>
            </w:r>
            <w:proofErr w:type="spellEnd"/>
            <w:r>
              <w:rPr>
                <w:i/>
                <w:sz w:val="24"/>
                <w:szCs w:val="24"/>
              </w:rPr>
              <w:t xml:space="preserve"> la controlul vamal aparate, echipamente si </w:t>
            </w:r>
            <w:proofErr w:type="spellStart"/>
            <w:r>
              <w:rPr>
                <w:i/>
                <w:sz w:val="24"/>
                <w:szCs w:val="24"/>
              </w:rPr>
              <w:t>instalatii</w:t>
            </w:r>
            <w:proofErr w:type="spellEnd"/>
            <w:r>
              <w:rPr>
                <w:i/>
                <w:sz w:val="24"/>
                <w:szCs w:val="24"/>
              </w:rPr>
              <w:t xml:space="preserve"> de control </w:t>
            </w:r>
            <w:proofErr w:type="spellStart"/>
            <w:r>
              <w:rPr>
                <w:i/>
                <w:sz w:val="24"/>
                <w:szCs w:val="24"/>
              </w:rPr>
              <w:t>emitatoare</w:t>
            </w:r>
            <w:proofErr w:type="spellEnd"/>
            <w:r>
              <w:rPr>
                <w:i/>
                <w:sz w:val="24"/>
                <w:szCs w:val="24"/>
              </w:rPr>
              <w:t xml:space="preserve"> de </w:t>
            </w:r>
            <w:proofErr w:type="spellStart"/>
            <w:r>
              <w:rPr>
                <w:i/>
                <w:sz w:val="24"/>
                <w:szCs w:val="24"/>
              </w:rPr>
              <w:t>radiatii</w:t>
            </w:r>
            <w:proofErr w:type="spellEnd"/>
            <w:r>
              <w:rPr>
                <w:i/>
                <w:sz w:val="24"/>
                <w:szCs w:val="24"/>
              </w:rPr>
              <w:t xml:space="preserve"> ionizante.</w:t>
            </w:r>
          </w:p>
          <w:p w:rsidR="00AA7D76" w:rsidRDefault="00AA7D76" w:rsidP="006376C4">
            <w:pPr>
              <w:jc w:val="both"/>
              <w:rPr>
                <w:rFonts w:ascii="Times New Roman" w:hAnsi="Times New Roman" w:cs="Times New Roman"/>
                <w:i/>
                <w:sz w:val="24"/>
                <w:szCs w:val="24"/>
              </w:rPr>
            </w:pPr>
          </w:p>
          <w:p w:rsidR="00AA7D76" w:rsidRDefault="00AA7D76"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5D30B4" w:rsidP="006376C4">
            <w:pPr>
              <w:jc w:val="both"/>
              <w:rPr>
                <w:rFonts w:ascii="Times New Roman" w:hAnsi="Times New Roman" w:cs="Times New Roman"/>
                <w:i/>
                <w:sz w:val="24"/>
                <w:szCs w:val="24"/>
              </w:rPr>
            </w:pPr>
            <w:proofErr w:type="spellStart"/>
            <w:r>
              <w:rPr>
                <w:rFonts w:ascii="Times New Roman" w:hAnsi="Times New Roman" w:cs="Times New Roman"/>
                <w:i/>
                <w:sz w:val="24"/>
                <w:szCs w:val="24"/>
              </w:rPr>
              <w:t>Directia</w:t>
            </w:r>
            <w:proofErr w:type="spellEnd"/>
            <w:r>
              <w:rPr>
                <w:rFonts w:ascii="Times New Roman" w:hAnsi="Times New Roman" w:cs="Times New Roman"/>
                <w:i/>
                <w:sz w:val="24"/>
                <w:szCs w:val="24"/>
              </w:rPr>
              <w:t xml:space="preserve"> Generala a </w:t>
            </w:r>
            <w:proofErr w:type="spellStart"/>
            <w:r>
              <w:rPr>
                <w:rFonts w:ascii="Times New Roman" w:hAnsi="Times New Roman" w:cs="Times New Roman"/>
                <w:i/>
                <w:sz w:val="24"/>
                <w:szCs w:val="24"/>
              </w:rPr>
              <w:t>Vamilor</w:t>
            </w:r>
            <w:proofErr w:type="spellEnd"/>
            <w:r>
              <w:rPr>
                <w:rFonts w:ascii="Times New Roman" w:hAnsi="Times New Roman" w:cs="Times New Roman"/>
                <w:i/>
                <w:sz w:val="24"/>
                <w:szCs w:val="24"/>
              </w:rPr>
              <w:t xml:space="preserve"> asigura si in prezent aplicarea prevederilor </w:t>
            </w:r>
            <w:proofErr w:type="spellStart"/>
            <w:r>
              <w:rPr>
                <w:rFonts w:ascii="Times New Roman" w:hAnsi="Times New Roman" w:cs="Times New Roman"/>
                <w:i/>
                <w:sz w:val="24"/>
                <w:szCs w:val="24"/>
              </w:rPr>
              <w:t>conventiilor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internationale</w:t>
            </w:r>
            <w:proofErr w:type="spellEnd"/>
            <w:r>
              <w:rPr>
                <w:rFonts w:ascii="Times New Roman" w:hAnsi="Times New Roman" w:cs="Times New Roman"/>
                <w:i/>
                <w:sz w:val="24"/>
                <w:szCs w:val="24"/>
              </w:rPr>
              <w:t xml:space="preserve"> si europene in domeniul vamal.</w:t>
            </w: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9E6040" w:rsidRDefault="009E6040" w:rsidP="006376C4">
            <w:pPr>
              <w:jc w:val="both"/>
              <w:rPr>
                <w:rFonts w:ascii="Times New Roman" w:hAnsi="Times New Roman" w:cs="Times New Roman"/>
                <w:i/>
                <w:sz w:val="24"/>
                <w:szCs w:val="24"/>
              </w:rPr>
            </w:pPr>
          </w:p>
          <w:p w:rsidR="0049799A" w:rsidRPr="006376C4" w:rsidRDefault="0049799A" w:rsidP="006376C4">
            <w:pPr>
              <w:jc w:val="both"/>
              <w:rPr>
                <w:rFonts w:ascii="Times New Roman" w:hAnsi="Times New Roman" w:cs="Times New Roman"/>
                <w:i/>
                <w:sz w:val="24"/>
                <w:szCs w:val="24"/>
              </w:rPr>
            </w:pPr>
            <w:proofErr w:type="spellStart"/>
            <w:r w:rsidRPr="006376C4">
              <w:rPr>
                <w:rFonts w:ascii="Times New Roman" w:hAnsi="Times New Roman" w:cs="Times New Roman"/>
                <w:i/>
                <w:sz w:val="24"/>
                <w:szCs w:val="24"/>
              </w:rPr>
              <w:t>Directiile</w:t>
            </w:r>
            <w:proofErr w:type="spellEnd"/>
            <w:r w:rsidRPr="006376C4">
              <w:rPr>
                <w:rFonts w:ascii="Times New Roman" w:hAnsi="Times New Roman" w:cs="Times New Roman"/>
                <w:i/>
                <w:sz w:val="24"/>
                <w:szCs w:val="24"/>
              </w:rPr>
              <w:t xml:space="preserve"> regionale vamale, </w:t>
            </w:r>
            <w:proofErr w:type="spellStart"/>
            <w:r w:rsidRPr="006376C4">
              <w:rPr>
                <w:rFonts w:ascii="Times New Roman" w:hAnsi="Times New Roman" w:cs="Times New Roman"/>
                <w:i/>
                <w:sz w:val="24"/>
                <w:szCs w:val="24"/>
              </w:rPr>
              <w:t>birorile</w:t>
            </w:r>
            <w:proofErr w:type="spellEnd"/>
            <w:r w:rsidRPr="006376C4">
              <w:rPr>
                <w:rFonts w:ascii="Times New Roman" w:hAnsi="Times New Roman" w:cs="Times New Roman"/>
                <w:i/>
                <w:sz w:val="24"/>
                <w:szCs w:val="24"/>
              </w:rPr>
              <w:t xml:space="preserve"> vamale de interior si de frontiera se </w:t>
            </w:r>
            <w:r w:rsidR="00891A1C">
              <w:rPr>
                <w:rFonts w:ascii="Times New Roman" w:hAnsi="Times New Roman" w:cs="Times New Roman"/>
                <w:i/>
                <w:sz w:val="24"/>
                <w:szCs w:val="24"/>
              </w:rPr>
              <w:t xml:space="preserve">vor </w:t>
            </w:r>
            <w:r w:rsidRPr="006376C4">
              <w:rPr>
                <w:rFonts w:ascii="Times New Roman" w:hAnsi="Times New Roman" w:cs="Times New Roman"/>
                <w:i/>
                <w:sz w:val="24"/>
                <w:szCs w:val="24"/>
              </w:rPr>
              <w:t xml:space="preserve">transfera in cadrul </w:t>
            </w:r>
            <w:proofErr w:type="spellStart"/>
            <w:r w:rsidRPr="006376C4">
              <w:rPr>
                <w:rFonts w:ascii="Times New Roman" w:hAnsi="Times New Roman" w:cs="Times New Roman"/>
                <w:i/>
                <w:sz w:val="24"/>
                <w:szCs w:val="24"/>
              </w:rPr>
              <w:t>Directiei</w:t>
            </w:r>
            <w:proofErr w:type="spellEnd"/>
            <w:r w:rsidRPr="006376C4">
              <w:rPr>
                <w:rFonts w:ascii="Times New Roman" w:hAnsi="Times New Roman" w:cs="Times New Roman"/>
                <w:i/>
                <w:sz w:val="24"/>
                <w:szCs w:val="24"/>
              </w:rPr>
              <w:t xml:space="preserve"> Generale a </w:t>
            </w:r>
            <w:proofErr w:type="spellStart"/>
            <w:r w:rsidRPr="006376C4">
              <w:rPr>
                <w:rFonts w:ascii="Times New Roman" w:hAnsi="Times New Roman" w:cs="Times New Roman"/>
                <w:i/>
                <w:sz w:val="24"/>
                <w:szCs w:val="24"/>
              </w:rPr>
              <w:t>Vamilor</w:t>
            </w:r>
            <w:proofErr w:type="spellEnd"/>
            <w:r w:rsidRPr="006376C4">
              <w:rPr>
                <w:rFonts w:ascii="Times New Roman" w:hAnsi="Times New Roman" w:cs="Times New Roman"/>
                <w:i/>
                <w:sz w:val="24"/>
                <w:szCs w:val="24"/>
              </w:rPr>
              <w:t xml:space="preserve">, structura </w:t>
            </w:r>
            <w:r w:rsidR="00891A1C">
              <w:rPr>
                <w:rFonts w:ascii="Times New Roman" w:hAnsi="Times New Roman" w:cs="Times New Roman"/>
                <w:i/>
                <w:sz w:val="24"/>
                <w:szCs w:val="24"/>
              </w:rPr>
              <w:t xml:space="preserve">organizatorica </w:t>
            </w:r>
            <w:r w:rsidRPr="006376C4">
              <w:rPr>
                <w:rFonts w:ascii="Times New Roman" w:hAnsi="Times New Roman" w:cs="Times New Roman"/>
                <w:i/>
                <w:sz w:val="24"/>
                <w:szCs w:val="24"/>
              </w:rPr>
              <w:t>din cadrul aparatului propriu al ANAF.</w:t>
            </w:r>
          </w:p>
          <w:p w:rsidR="0049799A" w:rsidRPr="006376C4" w:rsidRDefault="0049799A" w:rsidP="006376C4">
            <w:pPr>
              <w:jc w:val="both"/>
              <w:rPr>
                <w:rFonts w:ascii="Times New Roman" w:hAnsi="Times New Roman" w:cs="Times New Roman"/>
                <w:i/>
                <w:sz w:val="24"/>
                <w:szCs w:val="24"/>
              </w:rPr>
            </w:pPr>
          </w:p>
          <w:p w:rsidR="00AA7D76" w:rsidRDefault="00AA7D76" w:rsidP="006376C4">
            <w:pPr>
              <w:jc w:val="both"/>
              <w:rPr>
                <w:rFonts w:ascii="Times New Roman" w:hAnsi="Times New Roman" w:cs="Times New Roman"/>
                <w:i/>
                <w:sz w:val="24"/>
                <w:szCs w:val="24"/>
              </w:rPr>
            </w:pPr>
          </w:p>
          <w:p w:rsidR="00F50CB8" w:rsidRDefault="00F50CB8" w:rsidP="006376C4">
            <w:pPr>
              <w:jc w:val="both"/>
              <w:rPr>
                <w:rFonts w:ascii="Times New Roman" w:hAnsi="Times New Roman" w:cs="Times New Roman"/>
                <w:i/>
                <w:sz w:val="24"/>
                <w:szCs w:val="24"/>
              </w:rPr>
            </w:pPr>
          </w:p>
          <w:p w:rsidR="00F50CB8" w:rsidRDefault="00F50CB8" w:rsidP="006376C4">
            <w:pPr>
              <w:jc w:val="both"/>
              <w:rPr>
                <w:rFonts w:ascii="Times New Roman" w:hAnsi="Times New Roman" w:cs="Times New Roman"/>
                <w:i/>
                <w:sz w:val="24"/>
                <w:szCs w:val="24"/>
              </w:rPr>
            </w:pPr>
          </w:p>
          <w:p w:rsidR="00F50CB8" w:rsidRDefault="00F50CB8" w:rsidP="006376C4">
            <w:pPr>
              <w:jc w:val="both"/>
              <w:rPr>
                <w:rFonts w:ascii="Times New Roman" w:hAnsi="Times New Roman" w:cs="Times New Roman"/>
                <w:i/>
                <w:sz w:val="24"/>
                <w:szCs w:val="24"/>
              </w:rPr>
            </w:pPr>
          </w:p>
          <w:p w:rsidR="0049799A" w:rsidRPr="006376C4" w:rsidRDefault="0049799A" w:rsidP="006376C4">
            <w:pPr>
              <w:jc w:val="both"/>
              <w:rPr>
                <w:rFonts w:ascii="Times New Roman" w:hAnsi="Times New Roman" w:cs="Times New Roman"/>
                <w:i/>
                <w:sz w:val="24"/>
                <w:szCs w:val="24"/>
              </w:rPr>
            </w:pPr>
            <w:proofErr w:type="spellStart"/>
            <w:r w:rsidRPr="006376C4">
              <w:rPr>
                <w:rFonts w:ascii="Times New Roman" w:hAnsi="Times New Roman" w:cs="Times New Roman"/>
                <w:i/>
                <w:sz w:val="24"/>
                <w:szCs w:val="24"/>
              </w:rPr>
              <w:t>Aceeasi</w:t>
            </w:r>
            <w:proofErr w:type="spellEnd"/>
            <w:r w:rsidRPr="006376C4">
              <w:rPr>
                <w:rFonts w:ascii="Times New Roman" w:hAnsi="Times New Roman" w:cs="Times New Roman"/>
                <w:i/>
                <w:sz w:val="24"/>
                <w:szCs w:val="24"/>
              </w:rPr>
              <w:t xml:space="preserve"> </w:t>
            </w:r>
            <w:proofErr w:type="spellStart"/>
            <w:r w:rsidRPr="006376C4">
              <w:rPr>
                <w:rFonts w:ascii="Times New Roman" w:hAnsi="Times New Roman" w:cs="Times New Roman"/>
                <w:i/>
                <w:sz w:val="24"/>
                <w:szCs w:val="24"/>
              </w:rPr>
              <w:t>motivatie</w:t>
            </w:r>
            <w:proofErr w:type="spellEnd"/>
            <w:r w:rsidRPr="006376C4">
              <w:rPr>
                <w:rFonts w:ascii="Times New Roman" w:hAnsi="Times New Roman" w:cs="Times New Roman"/>
                <w:i/>
                <w:sz w:val="24"/>
                <w:szCs w:val="24"/>
              </w:rPr>
              <w:t xml:space="preserve"> </w:t>
            </w:r>
            <w:r w:rsidR="006376C4" w:rsidRPr="006376C4">
              <w:rPr>
                <w:rFonts w:ascii="Times New Roman" w:hAnsi="Times New Roman" w:cs="Times New Roman"/>
                <w:i/>
                <w:sz w:val="24"/>
                <w:szCs w:val="24"/>
              </w:rPr>
              <w:t>de</w:t>
            </w:r>
            <w:r w:rsidRPr="006376C4">
              <w:rPr>
                <w:rFonts w:ascii="Times New Roman" w:hAnsi="Times New Roman" w:cs="Times New Roman"/>
                <w:i/>
                <w:sz w:val="24"/>
                <w:szCs w:val="24"/>
              </w:rPr>
              <w:t xml:space="preserve"> mai sus.</w:t>
            </w:r>
          </w:p>
          <w:p w:rsidR="0049799A" w:rsidRPr="006376C4" w:rsidRDefault="0049799A" w:rsidP="006376C4">
            <w:pPr>
              <w:jc w:val="both"/>
              <w:rPr>
                <w:rFonts w:ascii="Times New Roman" w:hAnsi="Times New Roman" w:cs="Times New Roman"/>
                <w:i/>
                <w:sz w:val="24"/>
                <w:szCs w:val="24"/>
              </w:rPr>
            </w:pPr>
          </w:p>
          <w:p w:rsidR="00AA7D76" w:rsidRDefault="0049799A" w:rsidP="006376C4">
            <w:pPr>
              <w:jc w:val="both"/>
              <w:rPr>
                <w:rFonts w:ascii="Times New Roman" w:hAnsi="Times New Roman" w:cs="Times New Roman"/>
                <w:i/>
                <w:sz w:val="24"/>
                <w:szCs w:val="24"/>
              </w:rPr>
            </w:pPr>
            <w:r w:rsidRPr="006376C4">
              <w:rPr>
                <w:rFonts w:ascii="Times New Roman" w:hAnsi="Times New Roman" w:cs="Times New Roman"/>
                <w:i/>
                <w:sz w:val="24"/>
                <w:szCs w:val="24"/>
              </w:rPr>
              <w:t xml:space="preserve"> </w:t>
            </w:r>
          </w:p>
          <w:p w:rsidR="00AA7D76" w:rsidRDefault="00AA7D76" w:rsidP="006376C4">
            <w:pPr>
              <w:jc w:val="both"/>
              <w:rPr>
                <w:rFonts w:ascii="Times New Roman" w:hAnsi="Times New Roman" w:cs="Times New Roman"/>
                <w:i/>
                <w:sz w:val="24"/>
                <w:szCs w:val="24"/>
              </w:rPr>
            </w:pPr>
          </w:p>
          <w:p w:rsidR="0049799A" w:rsidRPr="006376C4" w:rsidRDefault="0049799A" w:rsidP="006376C4">
            <w:pPr>
              <w:jc w:val="both"/>
              <w:rPr>
                <w:rFonts w:ascii="Times New Roman" w:hAnsi="Times New Roman" w:cs="Times New Roman"/>
                <w:i/>
                <w:sz w:val="24"/>
                <w:szCs w:val="24"/>
              </w:rPr>
            </w:pPr>
            <w:proofErr w:type="spellStart"/>
            <w:r w:rsidRPr="006376C4">
              <w:rPr>
                <w:rFonts w:ascii="Times New Roman" w:hAnsi="Times New Roman" w:cs="Times New Roman"/>
                <w:i/>
                <w:sz w:val="24"/>
                <w:szCs w:val="24"/>
              </w:rPr>
              <w:t>Infiintarea</w:t>
            </w:r>
            <w:proofErr w:type="spellEnd"/>
            <w:r w:rsidRPr="006376C4">
              <w:rPr>
                <w:rFonts w:ascii="Times New Roman" w:hAnsi="Times New Roman" w:cs="Times New Roman"/>
                <w:i/>
                <w:sz w:val="24"/>
                <w:szCs w:val="24"/>
              </w:rPr>
              <w:t xml:space="preserve"> serviciilor </w:t>
            </w:r>
            <w:proofErr w:type="spellStart"/>
            <w:r w:rsidRPr="006376C4">
              <w:rPr>
                <w:rFonts w:ascii="Times New Roman" w:hAnsi="Times New Roman" w:cs="Times New Roman"/>
                <w:i/>
                <w:sz w:val="24"/>
                <w:szCs w:val="24"/>
              </w:rPr>
              <w:t>antifrauda</w:t>
            </w:r>
            <w:proofErr w:type="spellEnd"/>
            <w:r w:rsidRPr="006376C4">
              <w:rPr>
                <w:rFonts w:ascii="Times New Roman" w:hAnsi="Times New Roman" w:cs="Times New Roman"/>
                <w:i/>
                <w:sz w:val="24"/>
                <w:szCs w:val="24"/>
              </w:rPr>
              <w:t xml:space="preserve"> fiscala la nivel </w:t>
            </w:r>
            <w:proofErr w:type="spellStart"/>
            <w:r w:rsidRPr="006376C4">
              <w:rPr>
                <w:rFonts w:ascii="Times New Roman" w:hAnsi="Times New Roman" w:cs="Times New Roman"/>
                <w:i/>
                <w:sz w:val="24"/>
                <w:szCs w:val="24"/>
              </w:rPr>
              <w:t>judetean</w:t>
            </w:r>
            <w:proofErr w:type="spellEnd"/>
            <w:r w:rsidRPr="006376C4">
              <w:rPr>
                <w:rFonts w:ascii="Times New Roman" w:hAnsi="Times New Roman" w:cs="Times New Roman"/>
                <w:i/>
                <w:sz w:val="24"/>
                <w:szCs w:val="24"/>
              </w:rPr>
              <w:t xml:space="preserve"> este justificata in primul </w:t>
            </w:r>
            <w:proofErr w:type="spellStart"/>
            <w:r w:rsidRPr="006376C4">
              <w:rPr>
                <w:rFonts w:ascii="Times New Roman" w:hAnsi="Times New Roman" w:cs="Times New Roman"/>
                <w:i/>
                <w:sz w:val="24"/>
                <w:szCs w:val="24"/>
              </w:rPr>
              <w:t>rand</w:t>
            </w:r>
            <w:proofErr w:type="spellEnd"/>
            <w:r w:rsidRPr="006376C4">
              <w:rPr>
                <w:rFonts w:ascii="Times New Roman" w:hAnsi="Times New Roman" w:cs="Times New Roman"/>
                <w:i/>
                <w:sz w:val="24"/>
                <w:szCs w:val="24"/>
              </w:rPr>
              <w:t xml:space="preserve"> </w:t>
            </w:r>
            <w:r w:rsidR="00891A1C">
              <w:rPr>
                <w:rFonts w:ascii="Times New Roman" w:hAnsi="Times New Roman" w:cs="Times New Roman"/>
                <w:i/>
                <w:sz w:val="24"/>
                <w:szCs w:val="24"/>
              </w:rPr>
              <w:t>pentru</w:t>
            </w:r>
            <w:r w:rsidR="006376C4" w:rsidRPr="006376C4">
              <w:rPr>
                <w:rFonts w:ascii="Times New Roman" w:hAnsi="Times New Roman" w:cs="Times New Roman"/>
                <w:i/>
                <w:sz w:val="24"/>
                <w:szCs w:val="24"/>
              </w:rPr>
              <w:t xml:space="preserve"> </w:t>
            </w:r>
            <w:proofErr w:type="spellStart"/>
            <w:r w:rsidR="006376C4" w:rsidRPr="006376C4">
              <w:rPr>
                <w:rFonts w:ascii="Times New Roman" w:hAnsi="Times New Roman" w:cs="Times New Roman"/>
                <w:i/>
                <w:sz w:val="24"/>
                <w:szCs w:val="24"/>
              </w:rPr>
              <w:t>c</w:t>
            </w:r>
            <w:r w:rsidRPr="006376C4">
              <w:rPr>
                <w:rFonts w:ascii="Times New Roman" w:hAnsi="Times New Roman" w:cs="Times New Roman"/>
                <w:i/>
                <w:sz w:val="24"/>
                <w:szCs w:val="24"/>
              </w:rPr>
              <w:t>resterea</w:t>
            </w:r>
            <w:proofErr w:type="spellEnd"/>
            <w:r w:rsidRPr="006376C4">
              <w:rPr>
                <w:rFonts w:ascii="Times New Roman" w:hAnsi="Times New Roman" w:cs="Times New Roman"/>
                <w:i/>
                <w:sz w:val="24"/>
                <w:szCs w:val="24"/>
              </w:rPr>
              <w:t xml:space="preserve"> eficientei controalelor efectuate si reducerea cheltuiel</w:t>
            </w:r>
            <w:r w:rsidR="006376C4" w:rsidRPr="006376C4">
              <w:rPr>
                <w:rFonts w:ascii="Times New Roman" w:hAnsi="Times New Roman" w:cs="Times New Roman"/>
                <w:i/>
                <w:sz w:val="24"/>
                <w:szCs w:val="24"/>
              </w:rPr>
              <w:t>il</w:t>
            </w:r>
            <w:r w:rsidRPr="006376C4">
              <w:rPr>
                <w:rFonts w:ascii="Times New Roman" w:hAnsi="Times New Roman" w:cs="Times New Roman"/>
                <w:i/>
                <w:sz w:val="24"/>
                <w:szCs w:val="24"/>
              </w:rPr>
              <w:t xml:space="preserve">or alocate acestora. Prin </w:t>
            </w:r>
            <w:r w:rsidR="006376C4" w:rsidRPr="006376C4">
              <w:rPr>
                <w:rFonts w:ascii="Times New Roman" w:hAnsi="Times New Roman" w:cs="Times New Roman"/>
                <w:i/>
                <w:sz w:val="24"/>
                <w:szCs w:val="24"/>
              </w:rPr>
              <w:t>constituirea</w:t>
            </w:r>
            <w:r w:rsidRPr="006376C4">
              <w:rPr>
                <w:rFonts w:ascii="Times New Roman" w:hAnsi="Times New Roman" w:cs="Times New Roman"/>
                <w:i/>
                <w:sz w:val="24"/>
                <w:szCs w:val="24"/>
              </w:rPr>
              <w:t xml:space="preserve"> </w:t>
            </w:r>
            <w:r w:rsidR="00891A1C">
              <w:rPr>
                <w:rFonts w:ascii="Times New Roman" w:hAnsi="Times New Roman" w:cs="Times New Roman"/>
                <w:i/>
                <w:sz w:val="24"/>
                <w:szCs w:val="24"/>
              </w:rPr>
              <w:t>lor</w:t>
            </w:r>
            <w:r w:rsidRPr="006376C4">
              <w:rPr>
                <w:rFonts w:ascii="Times New Roman" w:hAnsi="Times New Roman" w:cs="Times New Roman"/>
                <w:i/>
                <w:sz w:val="24"/>
                <w:szCs w:val="24"/>
              </w:rPr>
              <w:t xml:space="preserve"> va creste </w:t>
            </w:r>
            <w:proofErr w:type="spellStart"/>
            <w:r w:rsidRPr="006376C4">
              <w:rPr>
                <w:rFonts w:ascii="Times New Roman" w:hAnsi="Times New Roman" w:cs="Times New Roman"/>
                <w:i/>
                <w:sz w:val="24"/>
                <w:szCs w:val="24"/>
              </w:rPr>
              <w:t>numarul</w:t>
            </w:r>
            <w:proofErr w:type="spellEnd"/>
            <w:r w:rsidRPr="006376C4">
              <w:rPr>
                <w:rFonts w:ascii="Times New Roman" w:hAnsi="Times New Roman" w:cs="Times New Roman"/>
                <w:i/>
                <w:sz w:val="24"/>
                <w:szCs w:val="24"/>
              </w:rPr>
              <w:t xml:space="preserve"> de controale si timpul alocat </w:t>
            </w:r>
            <w:r w:rsidR="00891A1C">
              <w:rPr>
                <w:rFonts w:ascii="Times New Roman" w:hAnsi="Times New Roman" w:cs="Times New Roman"/>
                <w:i/>
                <w:sz w:val="24"/>
                <w:szCs w:val="24"/>
              </w:rPr>
              <w:t>acestora</w:t>
            </w:r>
            <w:r w:rsidRPr="006376C4">
              <w:rPr>
                <w:rFonts w:ascii="Times New Roman" w:hAnsi="Times New Roman" w:cs="Times New Roman"/>
                <w:i/>
                <w:sz w:val="24"/>
                <w:szCs w:val="24"/>
              </w:rPr>
              <w:t xml:space="preserve"> </w:t>
            </w:r>
            <w:proofErr w:type="spellStart"/>
            <w:r w:rsidRPr="006376C4">
              <w:rPr>
                <w:rFonts w:ascii="Times New Roman" w:hAnsi="Times New Roman" w:cs="Times New Roman"/>
                <w:i/>
                <w:sz w:val="24"/>
                <w:szCs w:val="24"/>
              </w:rPr>
              <w:t>avand</w:t>
            </w:r>
            <w:proofErr w:type="spellEnd"/>
            <w:r w:rsidRPr="006376C4">
              <w:rPr>
                <w:rFonts w:ascii="Times New Roman" w:hAnsi="Times New Roman" w:cs="Times New Roman"/>
                <w:i/>
                <w:sz w:val="24"/>
                <w:szCs w:val="24"/>
              </w:rPr>
              <w:t xml:space="preserve"> in vedere ca se reduce timpul de </w:t>
            </w:r>
            <w:r w:rsidR="006376C4" w:rsidRPr="006376C4">
              <w:rPr>
                <w:rFonts w:ascii="Times New Roman" w:hAnsi="Times New Roman" w:cs="Times New Roman"/>
                <w:i/>
                <w:sz w:val="24"/>
                <w:szCs w:val="24"/>
              </w:rPr>
              <w:t>realizare</w:t>
            </w:r>
            <w:r w:rsidRPr="006376C4">
              <w:rPr>
                <w:rFonts w:ascii="Times New Roman" w:hAnsi="Times New Roman" w:cs="Times New Roman"/>
                <w:i/>
                <w:sz w:val="24"/>
                <w:szCs w:val="24"/>
              </w:rPr>
              <w:t xml:space="preserve">. De asemenea sumele de bani atribuite pentru deplasarea inspectorilor </w:t>
            </w:r>
            <w:proofErr w:type="spellStart"/>
            <w:r w:rsidRPr="006376C4">
              <w:rPr>
                <w:rFonts w:ascii="Times New Roman" w:hAnsi="Times New Roman" w:cs="Times New Roman"/>
                <w:i/>
                <w:sz w:val="24"/>
                <w:szCs w:val="24"/>
              </w:rPr>
              <w:t>antifrauda</w:t>
            </w:r>
            <w:proofErr w:type="spellEnd"/>
            <w:r w:rsidRPr="006376C4">
              <w:rPr>
                <w:rFonts w:ascii="Times New Roman" w:hAnsi="Times New Roman" w:cs="Times New Roman"/>
                <w:i/>
                <w:sz w:val="24"/>
                <w:szCs w:val="24"/>
              </w:rPr>
              <w:t xml:space="preserve"> vor </w:t>
            </w:r>
            <w:proofErr w:type="spellStart"/>
            <w:r w:rsidRPr="006376C4">
              <w:rPr>
                <w:rFonts w:ascii="Times New Roman" w:hAnsi="Times New Roman" w:cs="Times New Roman"/>
                <w:i/>
                <w:sz w:val="24"/>
                <w:szCs w:val="24"/>
              </w:rPr>
              <w:t>scadea</w:t>
            </w:r>
            <w:proofErr w:type="spellEnd"/>
            <w:r w:rsidRPr="006376C4">
              <w:rPr>
                <w:rFonts w:ascii="Times New Roman" w:hAnsi="Times New Roman" w:cs="Times New Roman"/>
                <w:i/>
                <w:sz w:val="24"/>
                <w:szCs w:val="24"/>
              </w:rPr>
              <w:t xml:space="preserve"> semnificativ </w:t>
            </w:r>
            <w:r w:rsidR="006376C4" w:rsidRPr="006376C4">
              <w:rPr>
                <w:rFonts w:ascii="Times New Roman" w:hAnsi="Times New Roman" w:cs="Times New Roman"/>
                <w:i/>
                <w:sz w:val="24"/>
                <w:szCs w:val="24"/>
              </w:rPr>
              <w:t xml:space="preserve">urmare a faptului ca vor </w:t>
            </w:r>
            <w:proofErr w:type="spellStart"/>
            <w:r w:rsidR="006376C4" w:rsidRPr="006376C4">
              <w:rPr>
                <w:rFonts w:ascii="Times New Roman" w:hAnsi="Times New Roman" w:cs="Times New Roman"/>
                <w:i/>
                <w:sz w:val="24"/>
                <w:szCs w:val="24"/>
              </w:rPr>
              <w:t>disparea</w:t>
            </w:r>
            <w:proofErr w:type="spellEnd"/>
            <w:r w:rsidRPr="006376C4">
              <w:rPr>
                <w:rFonts w:ascii="Times New Roman" w:hAnsi="Times New Roman" w:cs="Times New Roman"/>
                <w:i/>
                <w:sz w:val="24"/>
                <w:szCs w:val="24"/>
              </w:rPr>
              <w:t xml:space="preserve"> distantele mari </w:t>
            </w:r>
            <w:r w:rsidR="00891A1C">
              <w:rPr>
                <w:rFonts w:ascii="Times New Roman" w:hAnsi="Times New Roman" w:cs="Times New Roman"/>
                <w:i/>
                <w:sz w:val="24"/>
                <w:szCs w:val="24"/>
              </w:rPr>
              <w:t>parcurse</w:t>
            </w:r>
            <w:r w:rsidRPr="006376C4">
              <w:rPr>
                <w:rFonts w:ascii="Times New Roman" w:hAnsi="Times New Roman" w:cs="Times New Roman"/>
                <w:i/>
                <w:sz w:val="24"/>
                <w:szCs w:val="24"/>
              </w:rPr>
              <w:t xml:space="preserve"> </w:t>
            </w:r>
            <w:r w:rsidR="00891A1C">
              <w:rPr>
                <w:rFonts w:ascii="Times New Roman" w:hAnsi="Times New Roman" w:cs="Times New Roman"/>
                <w:i/>
                <w:sz w:val="24"/>
                <w:szCs w:val="24"/>
              </w:rPr>
              <w:t xml:space="preserve">de inspectori </w:t>
            </w:r>
            <w:r w:rsidRPr="006376C4">
              <w:rPr>
                <w:rFonts w:ascii="Times New Roman" w:hAnsi="Times New Roman" w:cs="Times New Roman"/>
                <w:i/>
                <w:sz w:val="24"/>
                <w:szCs w:val="24"/>
              </w:rPr>
              <w:t xml:space="preserve">intre sediul regionalelor </w:t>
            </w:r>
            <w:proofErr w:type="spellStart"/>
            <w:r w:rsidRPr="006376C4">
              <w:rPr>
                <w:rFonts w:ascii="Times New Roman" w:hAnsi="Times New Roman" w:cs="Times New Roman"/>
                <w:i/>
                <w:sz w:val="24"/>
                <w:szCs w:val="24"/>
              </w:rPr>
              <w:t>antifrauda</w:t>
            </w:r>
            <w:proofErr w:type="spellEnd"/>
            <w:r w:rsidRPr="006376C4">
              <w:rPr>
                <w:rFonts w:ascii="Times New Roman" w:hAnsi="Times New Roman" w:cs="Times New Roman"/>
                <w:i/>
                <w:sz w:val="24"/>
                <w:szCs w:val="24"/>
              </w:rPr>
              <w:t xml:space="preserve"> si </w:t>
            </w:r>
            <w:r w:rsidR="00891A1C">
              <w:rPr>
                <w:rFonts w:ascii="Times New Roman" w:hAnsi="Times New Roman" w:cs="Times New Roman"/>
                <w:i/>
                <w:sz w:val="24"/>
                <w:szCs w:val="24"/>
              </w:rPr>
              <w:t xml:space="preserve">al </w:t>
            </w:r>
            <w:proofErr w:type="spellStart"/>
            <w:r w:rsidRPr="006376C4">
              <w:rPr>
                <w:rFonts w:ascii="Times New Roman" w:hAnsi="Times New Roman" w:cs="Times New Roman"/>
                <w:i/>
                <w:sz w:val="24"/>
                <w:szCs w:val="24"/>
              </w:rPr>
              <w:t>agenti</w:t>
            </w:r>
            <w:r w:rsidR="00891A1C">
              <w:rPr>
                <w:rFonts w:ascii="Times New Roman" w:hAnsi="Times New Roman" w:cs="Times New Roman"/>
                <w:i/>
                <w:sz w:val="24"/>
                <w:szCs w:val="24"/>
              </w:rPr>
              <w:t>lor</w:t>
            </w:r>
            <w:proofErr w:type="spellEnd"/>
            <w:r w:rsidRPr="006376C4">
              <w:rPr>
                <w:rFonts w:ascii="Times New Roman" w:hAnsi="Times New Roman" w:cs="Times New Roman"/>
                <w:i/>
                <w:sz w:val="24"/>
                <w:szCs w:val="24"/>
              </w:rPr>
              <w:t xml:space="preserve"> economici din fiecare </w:t>
            </w:r>
            <w:proofErr w:type="spellStart"/>
            <w:r w:rsidRPr="006376C4">
              <w:rPr>
                <w:rFonts w:ascii="Times New Roman" w:hAnsi="Times New Roman" w:cs="Times New Roman"/>
                <w:i/>
                <w:sz w:val="24"/>
                <w:szCs w:val="24"/>
              </w:rPr>
              <w:t>judet</w:t>
            </w:r>
            <w:proofErr w:type="spellEnd"/>
            <w:r w:rsidRPr="006376C4">
              <w:rPr>
                <w:rFonts w:ascii="Times New Roman" w:hAnsi="Times New Roman" w:cs="Times New Roman"/>
                <w:i/>
                <w:sz w:val="24"/>
                <w:szCs w:val="24"/>
              </w:rPr>
              <w:t>.</w:t>
            </w:r>
            <w:r w:rsidR="00891A1C">
              <w:rPr>
                <w:rFonts w:ascii="Times New Roman" w:hAnsi="Times New Roman" w:cs="Times New Roman"/>
                <w:i/>
                <w:sz w:val="24"/>
                <w:szCs w:val="24"/>
              </w:rPr>
              <w:t xml:space="preserve"> In acest mod se va reduce costul alocat </w:t>
            </w:r>
            <w:r w:rsidR="00891A1C">
              <w:rPr>
                <w:rFonts w:ascii="Times New Roman" w:hAnsi="Times New Roman" w:cs="Times New Roman"/>
                <w:i/>
                <w:sz w:val="24"/>
                <w:szCs w:val="24"/>
              </w:rPr>
              <w:lastRenderedPageBreak/>
              <w:t>pentru sumele aduse suplimentar la buget.</w:t>
            </w:r>
          </w:p>
          <w:p w:rsidR="006376C4" w:rsidRPr="006376C4" w:rsidRDefault="006376C4" w:rsidP="006376C4">
            <w:pPr>
              <w:jc w:val="both"/>
              <w:rPr>
                <w:rFonts w:ascii="Times New Roman" w:hAnsi="Times New Roman" w:cs="Times New Roman"/>
                <w:i/>
                <w:sz w:val="24"/>
                <w:szCs w:val="24"/>
              </w:rPr>
            </w:pPr>
            <w:proofErr w:type="spellStart"/>
            <w:r w:rsidRPr="006376C4">
              <w:rPr>
                <w:rFonts w:ascii="Times New Roman" w:hAnsi="Times New Roman" w:cs="Times New Roman"/>
                <w:i/>
                <w:sz w:val="24"/>
                <w:szCs w:val="24"/>
              </w:rPr>
              <w:t>Totodata</w:t>
            </w:r>
            <w:proofErr w:type="spellEnd"/>
            <w:r w:rsidRPr="006376C4">
              <w:rPr>
                <w:rFonts w:ascii="Times New Roman" w:hAnsi="Times New Roman" w:cs="Times New Roman"/>
                <w:i/>
                <w:sz w:val="24"/>
                <w:szCs w:val="24"/>
              </w:rPr>
              <w:t xml:space="preserve"> p</w:t>
            </w:r>
            <w:r w:rsidR="0049799A" w:rsidRPr="006376C4">
              <w:rPr>
                <w:rFonts w:ascii="Times New Roman" w:hAnsi="Times New Roman" w:cs="Times New Roman"/>
                <w:i/>
                <w:sz w:val="24"/>
                <w:szCs w:val="24"/>
              </w:rPr>
              <w:t xml:space="preserve">otrivit principiului </w:t>
            </w:r>
            <w:proofErr w:type="spellStart"/>
            <w:r w:rsidR="0049799A" w:rsidRPr="006376C4">
              <w:rPr>
                <w:rFonts w:ascii="Times New Roman" w:hAnsi="Times New Roman" w:cs="Times New Roman"/>
                <w:i/>
                <w:sz w:val="24"/>
                <w:szCs w:val="24"/>
              </w:rPr>
              <w:t>subsidiarităţii</w:t>
            </w:r>
            <w:proofErr w:type="spellEnd"/>
            <w:r w:rsidR="0049799A" w:rsidRPr="006376C4">
              <w:rPr>
                <w:rFonts w:ascii="Times New Roman" w:hAnsi="Times New Roman" w:cs="Times New Roman"/>
                <w:i/>
                <w:sz w:val="24"/>
                <w:szCs w:val="24"/>
              </w:rPr>
              <w:t xml:space="preserve"> se impune ca serviciile publice să fie</w:t>
            </w:r>
            <w:r w:rsidRPr="006376C4">
              <w:rPr>
                <w:rFonts w:ascii="Times New Roman" w:hAnsi="Times New Roman" w:cs="Times New Roman"/>
                <w:i/>
                <w:sz w:val="24"/>
                <w:szCs w:val="24"/>
              </w:rPr>
              <w:t xml:space="preserve"> </w:t>
            </w:r>
            <w:r w:rsidR="0049799A" w:rsidRPr="006376C4">
              <w:rPr>
                <w:rFonts w:ascii="Times New Roman" w:hAnsi="Times New Roman" w:cs="Times New Roman"/>
                <w:i/>
                <w:sz w:val="24"/>
                <w:szCs w:val="24"/>
              </w:rPr>
              <w:t xml:space="preserve">organizate la nivelul cel mai apropiat de contribuabil. </w:t>
            </w:r>
          </w:p>
          <w:p w:rsidR="0049799A" w:rsidRPr="006376C4" w:rsidRDefault="0049799A" w:rsidP="006376C4">
            <w:pPr>
              <w:jc w:val="both"/>
              <w:rPr>
                <w:rFonts w:ascii="Times New Roman" w:hAnsi="Times New Roman" w:cs="Times New Roman"/>
                <w:i/>
                <w:sz w:val="24"/>
                <w:szCs w:val="24"/>
              </w:rPr>
            </w:pPr>
            <w:r w:rsidRPr="006376C4">
              <w:rPr>
                <w:rFonts w:ascii="Times New Roman" w:hAnsi="Times New Roman" w:cs="Times New Roman"/>
                <w:i/>
                <w:sz w:val="24"/>
                <w:szCs w:val="24"/>
              </w:rPr>
              <w:t xml:space="preserve">Nu trebuie uitat nici faptul ca în Programul de guvernare este </w:t>
            </w:r>
            <w:proofErr w:type="spellStart"/>
            <w:r w:rsidRPr="006376C4">
              <w:rPr>
                <w:rFonts w:ascii="Times New Roman" w:hAnsi="Times New Roman" w:cs="Times New Roman"/>
                <w:i/>
                <w:sz w:val="24"/>
                <w:szCs w:val="24"/>
              </w:rPr>
              <w:t>menţionat</w:t>
            </w:r>
            <w:proofErr w:type="spellEnd"/>
            <w:r w:rsidRPr="006376C4">
              <w:rPr>
                <w:rFonts w:ascii="Times New Roman" w:hAnsi="Times New Roman" w:cs="Times New Roman"/>
                <w:i/>
                <w:sz w:val="24"/>
                <w:szCs w:val="24"/>
              </w:rPr>
              <w:t xml:space="preserve"> că "o prioritate o reprezintă continuarea procesului</w:t>
            </w:r>
            <w:r w:rsidR="006376C4" w:rsidRPr="006376C4">
              <w:rPr>
                <w:rFonts w:ascii="Times New Roman" w:hAnsi="Times New Roman" w:cs="Times New Roman"/>
                <w:i/>
                <w:sz w:val="24"/>
                <w:szCs w:val="24"/>
              </w:rPr>
              <w:t xml:space="preserve"> </w:t>
            </w:r>
            <w:r w:rsidRPr="006376C4">
              <w:rPr>
                <w:rFonts w:ascii="Times New Roman" w:hAnsi="Times New Roman" w:cs="Times New Roman"/>
                <w:i/>
                <w:sz w:val="24"/>
                <w:szCs w:val="24"/>
              </w:rPr>
              <w:t>de descentralizare".</w:t>
            </w:r>
          </w:p>
          <w:p w:rsidR="006376C4" w:rsidRPr="006376C4" w:rsidRDefault="006376C4" w:rsidP="006376C4">
            <w:pPr>
              <w:jc w:val="both"/>
              <w:rPr>
                <w:rFonts w:ascii="Times New Roman" w:hAnsi="Times New Roman" w:cs="Times New Roman"/>
                <w:i/>
                <w:sz w:val="24"/>
                <w:szCs w:val="24"/>
              </w:rPr>
            </w:pPr>
          </w:p>
          <w:p w:rsidR="006376C4" w:rsidRPr="006376C4" w:rsidRDefault="006376C4" w:rsidP="006376C4">
            <w:pPr>
              <w:jc w:val="both"/>
              <w:rPr>
                <w:rFonts w:ascii="Times New Roman" w:hAnsi="Times New Roman" w:cs="Times New Roman"/>
                <w:i/>
                <w:sz w:val="24"/>
                <w:szCs w:val="24"/>
              </w:rPr>
            </w:pPr>
            <w:proofErr w:type="spellStart"/>
            <w:r w:rsidRPr="006376C4">
              <w:rPr>
                <w:rFonts w:ascii="Times New Roman" w:hAnsi="Times New Roman" w:cs="Times New Roman"/>
                <w:i/>
                <w:sz w:val="24"/>
                <w:szCs w:val="24"/>
              </w:rPr>
              <w:t>Masura</w:t>
            </w:r>
            <w:proofErr w:type="spellEnd"/>
            <w:r w:rsidRPr="006376C4">
              <w:rPr>
                <w:rFonts w:ascii="Times New Roman" w:hAnsi="Times New Roman" w:cs="Times New Roman"/>
                <w:i/>
                <w:sz w:val="24"/>
                <w:szCs w:val="24"/>
              </w:rPr>
              <w:t xml:space="preserve"> trecerii </w:t>
            </w:r>
            <w:proofErr w:type="spellStart"/>
            <w:r w:rsidRPr="006376C4">
              <w:rPr>
                <w:rFonts w:ascii="Times New Roman" w:hAnsi="Times New Roman" w:cs="Times New Roman"/>
                <w:i/>
                <w:sz w:val="24"/>
                <w:szCs w:val="24"/>
              </w:rPr>
              <w:t>directiilor</w:t>
            </w:r>
            <w:proofErr w:type="spellEnd"/>
            <w:r w:rsidRPr="006376C4">
              <w:rPr>
                <w:rFonts w:ascii="Times New Roman" w:hAnsi="Times New Roman" w:cs="Times New Roman"/>
                <w:i/>
                <w:sz w:val="24"/>
                <w:szCs w:val="24"/>
              </w:rPr>
              <w:t xml:space="preserve"> regionale vamale si a birourilor vamale de interior si de frontiera in cadrul </w:t>
            </w:r>
            <w:proofErr w:type="spellStart"/>
            <w:r w:rsidRPr="006376C4">
              <w:rPr>
                <w:rFonts w:ascii="Times New Roman" w:hAnsi="Times New Roman" w:cs="Times New Roman"/>
                <w:i/>
                <w:sz w:val="24"/>
                <w:szCs w:val="24"/>
              </w:rPr>
              <w:t>Directiei</w:t>
            </w:r>
            <w:proofErr w:type="spellEnd"/>
            <w:r w:rsidRPr="006376C4">
              <w:rPr>
                <w:rFonts w:ascii="Times New Roman" w:hAnsi="Times New Roman" w:cs="Times New Roman"/>
                <w:i/>
                <w:sz w:val="24"/>
                <w:szCs w:val="24"/>
              </w:rPr>
              <w:t xml:space="preserve"> Generale a </w:t>
            </w:r>
            <w:proofErr w:type="spellStart"/>
            <w:r w:rsidRPr="006376C4">
              <w:rPr>
                <w:rFonts w:ascii="Times New Roman" w:hAnsi="Times New Roman" w:cs="Times New Roman"/>
                <w:i/>
                <w:sz w:val="24"/>
                <w:szCs w:val="24"/>
              </w:rPr>
              <w:t>Vamilor</w:t>
            </w:r>
            <w:proofErr w:type="spellEnd"/>
            <w:r w:rsidRPr="006376C4">
              <w:rPr>
                <w:rFonts w:ascii="Times New Roman" w:hAnsi="Times New Roman" w:cs="Times New Roman"/>
                <w:i/>
                <w:sz w:val="24"/>
                <w:szCs w:val="24"/>
              </w:rPr>
              <w:t xml:space="preserve">, ca structura in aparatul propriu al ANAF este necesara  având în vedere că descentralizarea </w:t>
            </w:r>
            <w:proofErr w:type="spellStart"/>
            <w:r w:rsidRPr="006376C4">
              <w:rPr>
                <w:rFonts w:ascii="Times New Roman" w:hAnsi="Times New Roman" w:cs="Times New Roman"/>
                <w:i/>
                <w:sz w:val="24"/>
                <w:szCs w:val="24"/>
              </w:rPr>
              <w:t>activitatii</w:t>
            </w:r>
            <w:proofErr w:type="spellEnd"/>
            <w:r w:rsidRPr="006376C4">
              <w:rPr>
                <w:rFonts w:ascii="Times New Roman" w:hAnsi="Times New Roman" w:cs="Times New Roman"/>
                <w:i/>
                <w:sz w:val="24"/>
                <w:szCs w:val="24"/>
              </w:rPr>
              <w:t xml:space="preserve"> vamale si dispersarea ei in cadrul </w:t>
            </w:r>
            <w:proofErr w:type="spellStart"/>
            <w:r w:rsidRPr="006376C4">
              <w:rPr>
                <w:rFonts w:ascii="Times New Roman" w:hAnsi="Times New Roman" w:cs="Times New Roman"/>
                <w:i/>
                <w:sz w:val="24"/>
                <w:szCs w:val="24"/>
              </w:rPr>
              <w:t>directiilor</w:t>
            </w:r>
            <w:proofErr w:type="spellEnd"/>
            <w:r w:rsidRPr="006376C4">
              <w:rPr>
                <w:rFonts w:ascii="Times New Roman" w:hAnsi="Times New Roman" w:cs="Times New Roman"/>
                <w:i/>
                <w:sz w:val="24"/>
                <w:szCs w:val="24"/>
              </w:rPr>
              <w:t xml:space="preserve"> generale regionale ale </w:t>
            </w:r>
            <w:proofErr w:type="spellStart"/>
            <w:r w:rsidRPr="006376C4">
              <w:rPr>
                <w:rFonts w:ascii="Times New Roman" w:hAnsi="Times New Roman" w:cs="Times New Roman"/>
                <w:i/>
                <w:sz w:val="24"/>
                <w:szCs w:val="24"/>
              </w:rPr>
              <w:t>finantelor</w:t>
            </w:r>
            <w:proofErr w:type="spellEnd"/>
            <w:r w:rsidRPr="006376C4">
              <w:rPr>
                <w:rFonts w:ascii="Times New Roman" w:hAnsi="Times New Roman" w:cs="Times New Roman"/>
                <w:i/>
                <w:sz w:val="24"/>
                <w:szCs w:val="24"/>
              </w:rPr>
              <w:t xml:space="preserve"> publice nu a avut efectul scontat. </w:t>
            </w:r>
          </w:p>
          <w:p w:rsidR="00891A1C" w:rsidRDefault="006376C4" w:rsidP="006376C4">
            <w:pPr>
              <w:jc w:val="both"/>
              <w:rPr>
                <w:rFonts w:ascii="Times New Roman" w:hAnsi="Times New Roman" w:cs="Times New Roman"/>
                <w:i/>
                <w:sz w:val="24"/>
                <w:szCs w:val="24"/>
              </w:rPr>
            </w:pPr>
            <w:r w:rsidRPr="006376C4">
              <w:rPr>
                <w:rFonts w:ascii="Times New Roman" w:hAnsi="Times New Roman" w:cs="Times New Roman"/>
                <w:i/>
                <w:sz w:val="24"/>
                <w:szCs w:val="24"/>
              </w:rPr>
              <w:t xml:space="preserve">Astfel nu s-a </w:t>
            </w:r>
            <w:proofErr w:type="spellStart"/>
            <w:r w:rsidRPr="006376C4">
              <w:rPr>
                <w:rFonts w:ascii="Times New Roman" w:hAnsi="Times New Roman" w:cs="Times New Roman"/>
                <w:i/>
                <w:sz w:val="24"/>
                <w:szCs w:val="24"/>
              </w:rPr>
              <w:t>imbunătăţit</w:t>
            </w:r>
            <w:proofErr w:type="spellEnd"/>
            <w:r w:rsidRPr="006376C4">
              <w:rPr>
                <w:rFonts w:ascii="Times New Roman" w:hAnsi="Times New Roman" w:cs="Times New Roman"/>
                <w:i/>
                <w:sz w:val="24"/>
                <w:szCs w:val="24"/>
              </w:rPr>
              <w:t xml:space="preserve"> procentul </w:t>
            </w:r>
            <w:proofErr w:type="spellStart"/>
            <w:r w:rsidRPr="006376C4">
              <w:rPr>
                <w:rFonts w:ascii="Times New Roman" w:hAnsi="Times New Roman" w:cs="Times New Roman"/>
                <w:i/>
                <w:sz w:val="24"/>
                <w:szCs w:val="24"/>
              </w:rPr>
              <w:t>şi</w:t>
            </w:r>
            <w:proofErr w:type="spellEnd"/>
            <w:r w:rsidRPr="006376C4">
              <w:rPr>
                <w:rFonts w:ascii="Times New Roman" w:hAnsi="Times New Roman" w:cs="Times New Roman"/>
                <w:i/>
                <w:sz w:val="24"/>
                <w:szCs w:val="24"/>
              </w:rPr>
              <w:t xml:space="preserve"> nivelul de colectare a drepturilor vamale, iar nivelul contrabandei a crescut conform ultimelor studii efectuate. </w:t>
            </w:r>
          </w:p>
          <w:p w:rsidR="006376C4" w:rsidRPr="006376C4" w:rsidRDefault="00891A1C" w:rsidP="006376C4">
            <w:pPr>
              <w:jc w:val="both"/>
              <w:rPr>
                <w:rFonts w:ascii="Times New Roman" w:hAnsi="Times New Roman" w:cs="Times New Roman"/>
                <w:i/>
                <w:sz w:val="24"/>
                <w:szCs w:val="24"/>
              </w:rPr>
            </w:pPr>
            <w:r>
              <w:rPr>
                <w:rFonts w:ascii="Times New Roman" w:hAnsi="Times New Roman" w:cs="Times New Roman"/>
                <w:i/>
                <w:sz w:val="24"/>
                <w:szCs w:val="24"/>
              </w:rPr>
              <w:t xml:space="preserve">Nu trebuie uitate problemele existente de </w:t>
            </w:r>
            <w:proofErr w:type="spellStart"/>
            <w:r>
              <w:rPr>
                <w:rFonts w:ascii="Times New Roman" w:hAnsi="Times New Roman" w:cs="Times New Roman"/>
                <w:i/>
                <w:sz w:val="24"/>
                <w:szCs w:val="24"/>
              </w:rPr>
              <w:t>cativa</w:t>
            </w:r>
            <w:proofErr w:type="spellEnd"/>
            <w:r>
              <w:rPr>
                <w:rFonts w:ascii="Times New Roman" w:hAnsi="Times New Roman" w:cs="Times New Roman"/>
                <w:i/>
                <w:sz w:val="24"/>
                <w:szCs w:val="24"/>
              </w:rPr>
              <w:t xml:space="preserve"> ani legate de asigurarea logisticii, respectiv echipamente de control, sisteme informatice si chiar uniforme. In prezent sunt </w:t>
            </w:r>
            <w:proofErr w:type="spellStart"/>
            <w:r>
              <w:rPr>
                <w:rFonts w:ascii="Times New Roman" w:hAnsi="Times New Roman" w:cs="Times New Roman"/>
                <w:i/>
                <w:sz w:val="24"/>
                <w:szCs w:val="24"/>
              </w:rPr>
              <w:t>situatii</w:t>
            </w:r>
            <w:proofErr w:type="spellEnd"/>
            <w:r>
              <w:rPr>
                <w:rFonts w:ascii="Times New Roman" w:hAnsi="Times New Roman" w:cs="Times New Roman"/>
                <w:i/>
                <w:sz w:val="24"/>
                <w:szCs w:val="24"/>
              </w:rPr>
              <w:t xml:space="preserve"> in care din lipsa resurselor nu pot fi asigurate </w:t>
            </w:r>
            <w:r w:rsidR="00E26FE0">
              <w:rPr>
                <w:rFonts w:ascii="Times New Roman" w:hAnsi="Times New Roman" w:cs="Times New Roman"/>
                <w:i/>
                <w:sz w:val="24"/>
                <w:szCs w:val="24"/>
              </w:rPr>
              <w:t xml:space="preserve">minime </w:t>
            </w:r>
            <w:proofErr w:type="spellStart"/>
            <w:r>
              <w:rPr>
                <w:rFonts w:ascii="Times New Roman" w:hAnsi="Times New Roman" w:cs="Times New Roman"/>
                <w:i/>
                <w:sz w:val="24"/>
                <w:szCs w:val="24"/>
              </w:rPr>
              <w:t>conditii</w:t>
            </w:r>
            <w:proofErr w:type="spellEnd"/>
            <w:r>
              <w:rPr>
                <w:rFonts w:ascii="Times New Roman" w:hAnsi="Times New Roman" w:cs="Times New Roman"/>
                <w:i/>
                <w:sz w:val="24"/>
                <w:szCs w:val="24"/>
              </w:rPr>
              <w:t xml:space="preserve"> de munca. </w:t>
            </w:r>
            <w:r w:rsidR="006376C4" w:rsidRPr="006376C4">
              <w:rPr>
                <w:rFonts w:ascii="Times New Roman" w:hAnsi="Times New Roman" w:cs="Times New Roman"/>
                <w:i/>
                <w:sz w:val="24"/>
                <w:szCs w:val="24"/>
              </w:rPr>
              <w:t xml:space="preserve">Se impune astfel adoptarea unor măsuri privind coordonarea la un nivel superior si unitar a </w:t>
            </w:r>
            <w:proofErr w:type="spellStart"/>
            <w:r w:rsidR="006376C4" w:rsidRPr="006376C4">
              <w:rPr>
                <w:rFonts w:ascii="Times New Roman" w:hAnsi="Times New Roman" w:cs="Times New Roman"/>
                <w:i/>
                <w:sz w:val="24"/>
                <w:szCs w:val="24"/>
              </w:rPr>
              <w:t>activităţii</w:t>
            </w:r>
            <w:proofErr w:type="spellEnd"/>
            <w:r w:rsidR="006376C4" w:rsidRPr="006376C4">
              <w:rPr>
                <w:rFonts w:ascii="Times New Roman" w:hAnsi="Times New Roman" w:cs="Times New Roman"/>
                <w:i/>
                <w:sz w:val="24"/>
                <w:szCs w:val="24"/>
              </w:rPr>
              <w:t xml:space="preserve"> vamale, precum </w:t>
            </w:r>
            <w:proofErr w:type="spellStart"/>
            <w:r w:rsidR="006376C4" w:rsidRPr="006376C4">
              <w:rPr>
                <w:rFonts w:ascii="Times New Roman" w:hAnsi="Times New Roman" w:cs="Times New Roman"/>
                <w:i/>
                <w:sz w:val="24"/>
                <w:szCs w:val="24"/>
              </w:rPr>
              <w:t>şi</w:t>
            </w:r>
            <w:proofErr w:type="spellEnd"/>
            <w:r w:rsidR="006376C4" w:rsidRPr="006376C4">
              <w:rPr>
                <w:rFonts w:ascii="Times New Roman" w:hAnsi="Times New Roman" w:cs="Times New Roman"/>
                <w:i/>
                <w:sz w:val="24"/>
                <w:szCs w:val="24"/>
              </w:rPr>
              <w:t xml:space="preserve"> de optimizare a resurselor alocate, prin preluarea la nivel central a </w:t>
            </w:r>
            <w:r w:rsidR="006376C4" w:rsidRPr="006376C4">
              <w:rPr>
                <w:rFonts w:ascii="Times New Roman" w:hAnsi="Times New Roman" w:cs="Times New Roman"/>
                <w:i/>
                <w:sz w:val="24"/>
                <w:szCs w:val="24"/>
              </w:rPr>
              <w:lastRenderedPageBreak/>
              <w:t xml:space="preserve">structurilor vamale din cadrul </w:t>
            </w:r>
            <w:proofErr w:type="spellStart"/>
            <w:r w:rsidR="006376C4" w:rsidRPr="006376C4">
              <w:rPr>
                <w:rFonts w:ascii="Times New Roman" w:hAnsi="Times New Roman" w:cs="Times New Roman"/>
                <w:i/>
                <w:sz w:val="24"/>
                <w:szCs w:val="24"/>
              </w:rPr>
              <w:t>direcţiilor</w:t>
            </w:r>
            <w:proofErr w:type="spellEnd"/>
            <w:r w:rsidR="006376C4" w:rsidRPr="006376C4">
              <w:rPr>
                <w:rFonts w:ascii="Times New Roman" w:hAnsi="Times New Roman" w:cs="Times New Roman"/>
                <w:i/>
                <w:sz w:val="24"/>
                <w:szCs w:val="24"/>
              </w:rPr>
              <w:t xml:space="preserve"> generale regionale ale </w:t>
            </w:r>
            <w:proofErr w:type="spellStart"/>
            <w:r w:rsidR="006376C4" w:rsidRPr="006376C4">
              <w:rPr>
                <w:rFonts w:ascii="Times New Roman" w:hAnsi="Times New Roman" w:cs="Times New Roman"/>
                <w:i/>
                <w:sz w:val="24"/>
                <w:szCs w:val="24"/>
              </w:rPr>
              <w:t>finanţelor</w:t>
            </w:r>
            <w:proofErr w:type="spellEnd"/>
            <w:r w:rsidR="006376C4" w:rsidRPr="006376C4">
              <w:rPr>
                <w:rFonts w:ascii="Times New Roman" w:hAnsi="Times New Roman" w:cs="Times New Roman"/>
                <w:i/>
                <w:sz w:val="24"/>
                <w:szCs w:val="24"/>
              </w:rPr>
              <w:t xml:space="preserve"> publice, în vederea unei coordonări distincte a acestora de la nivelul central prin </w:t>
            </w:r>
            <w:proofErr w:type="spellStart"/>
            <w:r w:rsidR="006376C4" w:rsidRPr="006376C4">
              <w:rPr>
                <w:rFonts w:ascii="Times New Roman" w:hAnsi="Times New Roman" w:cs="Times New Roman"/>
                <w:i/>
                <w:sz w:val="24"/>
                <w:szCs w:val="24"/>
              </w:rPr>
              <w:t>Direcţia</w:t>
            </w:r>
            <w:proofErr w:type="spellEnd"/>
            <w:r w:rsidR="006376C4" w:rsidRPr="006376C4">
              <w:rPr>
                <w:rFonts w:ascii="Times New Roman" w:hAnsi="Times New Roman" w:cs="Times New Roman"/>
                <w:i/>
                <w:sz w:val="24"/>
                <w:szCs w:val="24"/>
              </w:rPr>
              <w:t xml:space="preserve"> generală a </w:t>
            </w:r>
            <w:proofErr w:type="spellStart"/>
            <w:r w:rsidR="006376C4" w:rsidRPr="006376C4">
              <w:rPr>
                <w:rFonts w:ascii="Times New Roman" w:hAnsi="Times New Roman" w:cs="Times New Roman"/>
                <w:i/>
                <w:sz w:val="24"/>
                <w:szCs w:val="24"/>
              </w:rPr>
              <w:t>Vamilor</w:t>
            </w:r>
            <w:proofErr w:type="spellEnd"/>
            <w:r w:rsidR="006376C4" w:rsidRPr="006376C4">
              <w:rPr>
                <w:rFonts w:ascii="Times New Roman" w:hAnsi="Times New Roman" w:cs="Times New Roman"/>
                <w:i/>
                <w:sz w:val="24"/>
                <w:szCs w:val="24"/>
              </w:rPr>
              <w:t>.</w:t>
            </w:r>
          </w:p>
          <w:p w:rsidR="0049799A" w:rsidRPr="006376C4" w:rsidRDefault="0049799A" w:rsidP="006376C4">
            <w:pPr>
              <w:jc w:val="both"/>
              <w:rPr>
                <w:rFonts w:ascii="Times New Roman" w:hAnsi="Times New Roman" w:cs="Times New Roman"/>
                <w:i/>
                <w:sz w:val="24"/>
                <w:szCs w:val="24"/>
              </w:rPr>
            </w:pPr>
          </w:p>
        </w:tc>
      </w:tr>
      <w:tr w:rsidR="000A40D8" w:rsidTr="006376C4">
        <w:tc>
          <w:tcPr>
            <w:tcW w:w="515" w:type="dxa"/>
          </w:tcPr>
          <w:p w:rsidR="00CE300A" w:rsidRDefault="00CE300A"/>
        </w:tc>
        <w:tc>
          <w:tcPr>
            <w:tcW w:w="3449" w:type="dxa"/>
          </w:tcPr>
          <w:p w:rsidR="00CE300A" w:rsidRDefault="00CE300A" w:rsidP="000A40D8">
            <w:pPr>
              <w:jc w:val="both"/>
              <w:rPr>
                <w:rFonts w:ascii="Times New Roman" w:hAnsi="Times New Roman" w:cs="Times New Roman"/>
                <w:sz w:val="24"/>
                <w:szCs w:val="24"/>
              </w:rPr>
            </w:pPr>
            <w:r w:rsidRPr="000A40D8">
              <w:rPr>
                <w:rFonts w:ascii="Times New Roman" w:hAnsi="Times New Roman" w:cs="Times New Roman"/>
                <w:sz w:val="24"/>
                <w:szCs w:val="24"/>
              </w:rPr>
              <w:t xml:space="preserve">Art. II </w:t>
            </w:r>
          </w:p>
          <w:p w:rsidR="00AA7D76" w:rsidRDefault="00AA7D76" w:rsidP="000A40D8">
            <w:pPr>
              <w:jc w:val="both"/>
              <w:rPr>
                <w:rFonts w:ascii="Times New Roman" w:hAnsi="Times New Roman" w:cs="Times New Roman"/>
                <w:sz w:val="24"/>
                <w:szCs w:val="24"/>
              </w:rPr>
            </w:pPr>
          </w:p>
          <w:p w:rsidR="00E26FE0" w:rsidRDefault="00E26FE0" w:rsidP="000A40D8">
            <w:pPr>
              <w:jc w:val="both"/>
              <w:rPr>
                <w:rFonts w:ascii="Times New Roman" w:hAnsi="Times New Roman" w:cs="Times New Roman"/>
                <w:sz w:val="24"/>
                <w:szCs w:val="24"/>
              </w:rPr>
            </w:pPr>
          </w:p>
          <w:p w:rsidR="00E26FE0" w:rsidRDefault="00E26FE0" w:rsidP="000A40D8">
            <w:pPr>
              <w:jc w:val="both"/>
              <w:rPr>
                <w:rFonts w:ascii="Times New Roman" w:hAnsi="Times New Roman" w:cs="Times New Roman"/>
                <w:sz w:val="24"/>
                <w:szCs w:val="24"/>
              </w:rPr>
            </w:pPr>
          </w:p>
          <w:p w:rsidR="00E26FE0" w:rsidRDefault="00E26FE0" w:rsidP="000A40D8">
            <w:pPr>
              <w:jc w:val="both"/>
              <w:rPr>
                <w:rFonts w:ascii="Times New Roman" w:hAnsi="Times New Roman" w:cs="Times New Roman"/>
                <w:sz w:val="24"/>
                <w:szCs w:val="24"/>
              </w:rPr>
            </w:pPr>
          </w:p>
          <w:p w:rsidR="00E26FE0" w:rsidRDefault="00E26FE0" w:rsidP="000A40D8">
            <w:pPr>
              <w:jc w:val="both"/>
              <w:rPr>
                <w:rFonts w:ascii="Times New Roman" w:hAnsi="Times New Roman" w:cs="Times New Roman"/>
                <w:sz w:val="24"/>
                <w:szCs w:val="24"/>
              </w:rPr>
            </w:pPr>
          </w:p>
          <w:p w:rsidR="00E26FE0" w:rsidRDefault="00E26FE0" w:rsidP="000A40D8">
            <w:pPr>
              <w:jc w:val="both"/>
              <w:rPr>
                <w:rFonts w:ascii="Times New Roman" w:hAnsi="Times New Roman" w:cs="Times New Roman"/>
                <w:sz w:val="24"/>
                <w:szCs w:val="24"/>
              </w:rPr>
            </w:pPr>
          </w:p>
          <w:p w:rsidR="00E26FE0" w:rsidRDefault="00E26FE0" w:rsidP="000A40D8">
            <w:pPr>
              <w:jc w:val="both"/>
              <w:rPr>
                <w:rFonts w:ascii="Times New Roman" w:hAnsi="Times New Roman" w:cs="Times New Roman"/>
                <w:sz w:val="24"/>
                <w:szCs w:val="24"/>
              </w:rPr>
            </w:pPr>
          </w:p>
          <w:p w:rsidR="00E26FE0" w:rsidRDefault="00E26FE0" w:rsidP="000A40D8">
            <w:pPr>
              <w:jc w:val="both"/>
              <w:rPr>
                <w:rFonts w:ascii="Times New Roman" w:hAnsi="Times New Roman" w:cs="Times New Roman"/>
                <w:sz w:val="24"/>
                <w:szCs w:val="24"/>
              </w:rPr>
            </w:pPr>
          </w:p>
          <w:p w:rsidR="00E26FE0" w:rsidRDefault="00E26FE0" w:rsidP="000A40D8">
            <w:pPr>
              <w:jc w:val="both"/>
              <w:rPr>
                <w:rFonts w:ascii="Times New Roman" w:hAnsi="Times New Roman" w:cs="Times New Roman"/>
                <w:sz w:val="24"/>
                <w:szCs w:val="24"/>
              </w:rPr>
            </w:pPr>
          </w:p>
          <w:p w:rsidR="00E26FE0" w:rsidRDefault="00E26FE0" w:rsidP="000A40D8">
            <w:pPr>
              <w:jc w:val="both"/>
              <w:rPr>
                <w:rFonts w:ascii="Times New Roman" w:hAnsi="Times New Roman" w:cs="Times New Roman"/>
                <w:sz w:val="24"/>
                <w:szCs w:val="24"/>
              </w:rPr>
            </w:pPr>
          </w:p>
          <w:p w:rsidR="00E26FE0" w:rsidRDefault="00E26FE0" w:rsidP="000A40D8">
            <w:pPr>
              <w:jc w:val="both"/>
              <w:rPr>
                <w:rFonts w:ascii="Times New Roman" w:hAnsi="Times New Roman" w:cs="Times New Roman"/>
                <w:sz w:val="24"/>
                <w:szCs w:val="24"/>
              </w:rPr>
            </w:pPr>
          </w:p>
          <w:p w:rsidR="00E26FE0" w:rsidRDefault="00E26FE0" w:rsidP="000A40D8">
            <w:pPr>
              <w:jc w:val="both"/>
              <w:rPr>
                <w:rFonts w:ascii="Times New Roman" w:hAnsi="Times New Roman" w:cs="Times New Roman"/>
                <w:sz w:val="24"/>
                <w:szCs w:val="24"/>
              </w:rPr>
            </w:pPr>
          </w:p>
          <w:p w:rsidR="000A40D8" w:rsidRDefault="00CE300A" w:rsidP="000A40D8">
            <w:pPr>
              <w:jc w:val="both"/>
              <w:rPr>
                <w:rFonts w:ascii="Times New Roman" w:hAnsi="Times New Roman" w:cs="Times New Roman"/>
                <w:sz w:val="24"/>
                <w:szCs w:val="24"/>
              </w:rPr>
            </w:pPr>
            <w:r w:rsidRPr="000A40D8">
              <w:rPr>
                <w:rFonts w:ascii="Times New Roman" w:hAnsi="Times New Roman" w:cs="Times New Roman"/>
                <w:sz w:val="24"/>
                <w:szCs w:val="24"/>
              </w:rPr>
              <w:t xml:space="preserve">(2) Numărul de posturi </w:t>
            </w:r>
            <w:proofErr w:type="spellStart"/>
            <w:r w:rsidRPr="000A40D8">
              <w:rPr>
                <w:rFonts w:ascii="Times New Roman" w:hAnsi="Times New Roman" w:cs="Times New Roman"/>
                <w:sz w:val="24"/>
                <w:szCs w:val="24"/>
              </w:rPr>
              <w:t>şi</w:t>
            </w:r>
            <w:proofErr w:type="spellEnd"/>
            <w:r w:rsidRPr="000A40D8">
              <w:rPr>
                <w:rFonts w:ascii="Times New Roman" w:hAnsi="Times New Roman" w:cs="Times New Roman"/>
                <w:sz w:val="24"/>
                <w:szCs w:val="24"/>
              </w:rPr>
              <w:t xml:space="preserve"> personalul structurilor de valorificare bunuri în materie civilă de la nivelul </w:t>
            </w:r>
            <w:proofErr w:type="spellStart"/>
            <w:r w:rsidRPr="000A40D8">
              <w:rPr>
                <w:rFonts w:ascii="Times New Roman" w:hAnsi="Times New Roman" w:cs="Times New Roman"/>
                <w:sz w:val="24"/>
                <w:szCs w:val="24"/>
              </w:rPr>
              <w:t>direcţiilor</w:t>
            </w:r>
            <w:proofErr w:type="spellEnd"/>
            <w:r w:rsidRPr="000A40D8">
              <w:rPr>
                <w:rFonts w:ascii="Times New Roman" w:hAnsi="Times New Roman" w:cs="Times New Roman"/>
                <w:sz w:val="24"/>
                <w:szCs w:val="24"/>
              </w:rPr>
              <w:t xml:space="preserve"> generale regionale ale </w:t>
            </w:r>
            <w:proofErr w:type="spellStart"/>
            <w:r w:rsidRPr="000A40D8">
              <w:rPr>
                <w:rFonts w:ascii="Times New Roman" w:hAnsi="Times New Roman" w:cs="Times New Roman"/>
                <w:sz w:val="24"/>
                <w:szCs w:val="24"/>
              </w:rPr>
              <w:t>finanţelor</w:t>
            </w:r>
            <w:proofErr w:type="spellEnd"/>
            <w:r w:rsidRPr="000A40D8">
              <w:rPr>
                <w:rFonts w:ascii="Times New Roman" w:hAnsi="Times New Roman" w:cs="Times New Roman"/>
                <w:sz w:val="24"/>
                <w:szCs w:val="24"/>
              </w:rPr>
              <w:t xml:space="preserve"> publice se preia la aparatul propriu al </w:t>
            </w:r>
            <w:proofErr w:type="spellStart"/>
            <w:r w:rsidRPr="000A40D8">
              <w:rPr>
                <w:rFonts w:ascii="Times New Roman" w:hAnsi="Times New Roman" w:cs="Times New Roman"/>
                <w:sz w:val="24"/>
                <w:szCs w:val="24"/>
              </w:rPr>
              <w:t>Agenţiei</w:t>
            </w:r>
            <w:proofErr w:type="spellEnd"/>
            <w:r w:rsidRPr="000A40D8">
              <w:rPr>
                <w:rFonts w:ascii="Times New Roman" w:hAnsi="Times New Roman" w:cs="Times New Roman"/>
                <w:sz w:val="24"/>
                <w:szCs w:val="24"/>
              </w:rPr>
              <w:t xml:space="preserve"> </w:t>
            </w:r>
            <w:proofErr w:type="spellStart"/>
            <w:r w:rsidRPr="000A40D8">
              <w:rPr>
                <w:rFonts w:ascii="Times New Roman" w:hAnsi="Times New Roman" w:cs="Times New Roman"/>
                <w:sz w:val="24"/>
                <w:szCs w:val="24"/>
              </w:rPr>
              <w:t>Naţionale</w:t>
            </w:r>
            <w:proofErr w:type="spellEnd"/>
            <w:r w:rsidRPr="000A40D8">
              <w:rPr>
                <w:rFonts w:ascii="Times New Roman" w:hAnsi="Times New Roman" w:cs="Times New Roman"/>
                <w:sz w:val="24"/>
                <w:szCs w:val="24"/>
              </w:rPr>
              <w:t xml:space="preserve"> de Administrare Fiscală, pe bază de protocol de predare</w:t>
            </w:r>
            <w:r w:rsidR="000A40D8">
              <w:rPr>
                <w:rFonts w:ascii="Times New Roman" w:hAnsi="Times New Roman" w:cs="Times New Roman"/>
                <w:sz w:val="24"/>
                <w:szCs w:val="24"/>
              </w:rPr>
              <w:t>-</w:t>
            </w:r>
            <w:r w:rsidRPr="000A40D8">
              <w:rPr>
                <w:rFonts w:ascii="Times New Roman" w:hAnsi="Times New Roman" w:cs="Times New Roman"/>
                <w:sz w:val="24"/>
                <w:szCs w:val="24"/>
              </w:rPr>
              <w:t xml:space="preserve">preluare. </w:t>
            </w:r>
          </w:p>
          <w:p w:rsidR="000A40D8" w:rsidRDefault="000A40D8" w:rsidP="000A40D8">
            <w:pPr>
              <w:jc w:val="both"/>
              <w:rPr>
                <w:rFonts w:ascii="Times New Roman" w:hAnsi="Times New Roman" w:cs="Times New Roman"/>
                <w:sz w:val="24"/>
                <w:szCs w:val="24"/>
              </w:rPr>
            </w:pPr>
          </w:p>
          <w:p w:rsidR="000A40D8" w:rsidRDefault="000A40D8" w:rsidP="000A40D8">
            <w:pPr>
              <w:jc w:val="both"/>
              <w:rPr>
                <w:rFonts w:ascii="Times New Roman" w:hAnsi="Times New Roman" w:cs="Times New Roman"/>
                <w:sz w:val="24"/>
                <w:szCs w:val="24"/>
              </w:rPr>
            </w:pPr>
          </w:p>
          <w:p w:rsidR="00E26FE0" w:rsidRDefault="00E26FE0" w:rsidP="000A40D8">
            <w:pPr>
              <w:jc w:val="both"/>
              <w:rPr>
                <w:rFonts w:ascii="Times New Roman" w:hAnsi="Times New Roman" w:cs="Times New Roman"/>
                <w:sz w:val="24"/>
                <w:szCs w:val="24"/>
              </w:rPr>
            </w:pPr>
          </w:p>
          <w:p w:rsidR="00E26FE0" w:rsidRDefault="00E26FE0" w:rsidP="000A40D8">
            <w:pPr>
              <w:jc w:val="both"/>
              <w:rPr>
                <w:rFonts w:ascii="Times New Roman" w:hAnsi="Times New Roman" w:cs="Times New Roman"/>
                <w:sz w:val="24"/>
                <w:szCs w:val="24"/>
              </w:rPr>
            </w:pPr>
          </w:p>
          <w:p w:rsidR="00E26FE0" w:rsidRDefault="00E26FE0" w:rsidP="000A40D8">
            <w:pPr>
              <w:jc w:val="both"/>
              <w:rPr>
                <w:rFonts w:ascii="Times New Roman" w:hAnsi="Times New Roman" w:cs="Times New Roman"/>
                <w:sz w:val="24"/>
                <w:szCs w:val="24"/>
              </w:rPr>
            </w:pPr>
          </w:p>
          <w:p w:rsidR="00CE300A" w:rsidRPr="000A40D8" w:rsidRDefault="00CE300A" w:rsidP="000A40D8">
            <w:pPr>
              <w:jc w:val="both"/>
              <w:rPr>
                <w:rFonts w:ascii="Times New Roman" w:hAnsi="Times New Roman" w:cs="Times New Roman"/>
                <w:sz w:val="24"/>
                <w:szCs w:val="24"/>
              </w:rPr>
            </w:pPr>
            <w:r w:rsidRPr="000A40D8">
              <w:rPr>
                <w:rFonts w:ascii="Times New Roman" w:hAnsi="Times New Roman" w:cs="Times New Roman"/>
                <w:sz w:val="24"/>
                <w:szCs w:val="24"/>
              </w:rPr>
              <w:t xml:space="preserve">(3) Încadrarea personalului în numărul maxim de posturi aprobat </w:t>
            </w:r>
            <w:proofErr w:type="spellStart"/>
            <w:r w:rsidRPr="000A40D8">
              <w:rPr>
                <w:rFonts w:ascii="Times New Roman" w:hAnsi="Times New Roman" w:cs="Times New Roman"/>
                <w:sz w:val="24"/>
                <w:szCs w:val="24"/>
              </w:rPr>
              <w:t>şi</w:t>
            </w:r>
            <w:proofErr w:type="spellEnd"/>
            <w:r w:rsidRPr="000A40D8">
              <w:rPr>
                <w:rFonts w:ascii="Times New Roman" w:hAnsi="Times New Roman" w:cs="Times New Roman"/>
                <w:sz w:val="24"/>
                <w:szCs w:val="24"/>
              </w:rPr>
              <w:t xml:space="preserve"> în noile structuri organizatorice se face în termenele </w:t>
            </w:r>
            <w:proofErr w:type="spellStart"/>
            <w:r w:rsidRPr="000A40D8">
              <w:rPr>
                <w:rFonts w:ascii="Times New Roman" w:hAnsi="Times New Roman" w:cs="Times New Roman"/>
                <w:sz w:val="24"/>
                <w:szCs w:val="24"/>
              </w:rPr>
              <w:t>şi</w:t>
            </w:r>
            <w:proofErr w:type="spellEnd"/>
            <w:r w:rsidRPr="000A40D8">
              <w:rPr>
                <w:rFonts w:ascii="Times New Roman" w:hAnsi="Times New Roman" w:cs="Times New Roman"/>
                <w:sz w:val="24"/>
                <w:szCs w:val="24"/>
              </w:rPr>
              <w:t xml:space="preserve"> cu procedura prevăzută de lege pentru fiecare categorie de personal, în termen de minimum 30 de zile de la data intrării în vigoare a prezentei </w:t>
            </w:r>
            <w:proofErr w:type="spellStart"/>
            <w:r w:rsidRPr="000A40D8">
              <w:rPr>
                <w:rFonts w:ascii="Times New Roman" w:hAnsi="Times New Roman" w:cs="Times New Roman"/>
                <w:sz w:val="24"/>
                <w:szCs w:val="24"/>
              </w:rPr>
              <w:t>hotărări</w:t>
            </w:r>
            <w:proofErr w:type="spellEnd"/>
            <w:r w:rsidRPr="000A40D8">
              <w:rPr>
                <w:rFonts w:ascii="Times New Roman" w:hAnsi="Times New Roman" w:cs="Times New Roman"/>
                <w:sz w:val="24"/>
                <w:szCs w:val="24"/>
              </w:rPr>
              <w:t>.</w:t>
            </w:r>
          </w:p>
        </w:tc>
        <w:tc>
          <w:tcPr>
            <w:tcW w:w="3544" w:type="dxa"/>
          </w:tcPr>
          <w:p w:rsidR="000A40D8" w:rsidRDefault="00CE300A" w:rsidP="00CE300A">
            <w:pPr>
              <w:spacing w:after="200" w:line="276" w:lineRule="auto"/>
              <w:rPr>
                <w:rFonts w:ascii="Times New Roman" w:eastAsia="Calibri" w:hAnsi="Times New Roman" w:cs="Times New Roman"/>
                <w:sz w:val="24"/>
                <w:szCs w:val="24"/>
              </w:rPr>
            </w:pPr>
            <w:r w:rsidRPr="00CE300A">
              <w:rPr>
                <w:rFonts w:ascii="Times New Roman" w:eastAsia="Calibri" w:hAnsi="Times New Roman" w:cs="Times New Roman"/>
                <w:sz w:val="24"/>
                <w:szCs w:val="24"/>
              </w:rPr>
              <w:t xml:space="preserve">Art. II </w:t>
            </w:r>
          </w:p>
          <w:p w:rsidR="00CE300A" w:rsidRPr="00CE300A" w:rsidRDefault="0049799A" w:rsidP="00CE300A">
            <w:pPr>
              <w:spacing w:after="200" w:line="276" w:lineRule="auto"/>
              <w:rPr>
                <w:rFonts w:ascii="Times New Roman" w:eastAsia="Calibri" w:hAnsi="Times New Roman" w:cs="Times New Roman"/>
                <w:b/>
                <w:i/>
                <w:sz w:val="24"/>
                <w:szCs w:val="24"/>
              </w:rPr>
            </w:pPr>
            <w:r w:rsidRPr="00AA7D76">
              <w:rPr>
                <w:rFonts w:ascii="Times New Roman" w:eastAsia="Calibri" w:hAnsi="Times New Roman" w:cs="Times New Roman"/>
                <w:b/>
                <w:i/>
                <w:sz w:val="24"/>
                <w:szCs w:val="24"/>
              </w:rPr>
              <w:t xml:space="preserve">(2) Personalul </w:t>
            </w:r>
            <w:proofErr w:type="spellStart"/>
            <w:r w:rsidRPr="00AA7D76">
              <w:rPr>
                <w:rFonts w:ascii="Times New Roman" w:eastAsia="Calibri" w:hAnsi="Times New Roman" w:cs="Times New Roman"/>
                <w:b/>
                <w:i/>
                <w:sz w:val="24"/>
                <w:szCs w:val="24"/>
              </w:rPr>
              <w:t>directiilor</w:t>
            </w:r>
            <w:proofErr w:type="spellEnd"/>
            <w:r w:rsidRPr="00AA7D76">
              <w:rPr>
                <w:rFonts w:ascii="Times New Roman" w:eastAsia="Calibri" w:hAnsi="Times New Roman" w:cs="Times New Roman"/>
                <w:b/>
                <w:i/>
                <w:sz w:val="24"/>
                <w:szCs w:val="24"/>
              </w:rPr>
              <w:t xml:space="preserve"> regionale vamale , birourilor de interior si frontiera, constituite la nivel de regiune se preia, în condițiile legii, în cadrul </w:t>
            </w:r>
            <w:proofErr w:type="spellStart"/>
            <w:r w:rsidRPr="00AA7D76">
              <w:rPr>
                <w:rFonts w:ascii="Times New Roman" w:eastAsia="Calibri" w:hAnsi="Times New Roman" w:cs="Times New Roman"/>
                <w:b/>
                <w:i/>
                <w:sz w:val="24"/>
                <w:szCs w:val="24"/>
              </w:rPr>
              <w:t>Directiei</w:t>
            </w:r>
            <w:proofErr w:type="spellEnd"/>
            <w:r w:rsidRPr="00AA7D76">
              <w:rPr>
                <w:rFonts w:ascii="Times New Roman" w:eastAsia="Calibri" w:hAnsi="Times New Roman" w:cs="Times New Roman"/>
                <w:b/>
                <w:i/>
                <w:sz w:val="24"/>
                <w:szCs w:val="24"/>
              </w:rPr>
              <w:t xml:space="preserve"> Generale a </w:t>
            </w:r>
            <w:proofErr w:type="spellStart"/>
            <w:r w:rsidRPr="00AA7D76">
              <w:rPr>
                <w:rFonts w:ascii="Times New Roman" w:eastAsia="Calibri" w:hAnsi="Times New Roman" w:cs="Times New Roman"/>
                <w:b/>
                <w:i/>
                <w:sz w:val="24"/>
                <w:szCs w:val="24"/>
              </w:rPr>
              <w:t>Vamilor</w:t>
            </w:r>
            <w:proofErr w:type="spellEnd"/>
            <w:r w:rsidRPr="00AA7D76">
              <w:rPr>
                <w:rFonts w:ascii="Times New Roman" w:eastAsia="Calibri" w:hAnsi="Times New Roman" w:cs="Times New Roman"/>
                <w:b/>
                <w:i/>
                <w:sz w:val="24"/>
                <w:szCs w:val="24"/>
              </w:rPr>
              <w:t xml:space="preserve">, structura din aparatul propriu al </w:t>
            </w:r>
            <w:proofErr w:type="spellStart"/>
            <w:r w:rsidRPr="00AA7D76">
              <w:rPr>
                <w:rFonts w:ascii="Times New Roman" w:eastAsia="Calibri" w:hAnsi="Times New Roman" w:cs="Times New Roman"/>
                <w:b/>
                <w:i/>
                <w:sz w:val="24"/>
                <w:szCs w:val="24"/>
              </w:rPr>
              <w:t>Agentiei</w:t>
            </w:r>
            <w:proofErr w:type="spellEnd"/>
            <w:r w:rsidRPr="00AA7D76">
              <w:rPr>
                <w:rFonts w:ascii="Times New Roman" w:eastAsia="Calibri" w:hAnsi="Times New Roman" w:cs="Times New Roman"/>
                <w:b/>
                <w:i/>
                <w:sz w:val="24"/>
                <w:szCs w:val="24"/>
              </w:rPr>
              <w:t xml:space="preserve"> </w:t>
            </w:r>
            <w:proofErr w:type="spellStart"/>
            <w:r w:rsidRPr="00AA7D76">
              <w:rPr>
                <w:rFonts w:ascii="Times New Roman" w:eastAsia="Calibri" w:hAnsi="Times New Roman" w:cs="Times New Roman"/>
                <w:b/>
                <w:i/>
                <w:sz w:val="24"/>
                <w:szCs w:val="24"/>
              </w:rPr>
              <w:t>Nationale</w:t>
            </w:r>
            <w:proofErr w:type="spellEnd"/>
            <w:r w:rsidRPr="00AA7D76">
              <w:rPr>
                <w:rFonts w:ascii="Times New Roman" w:eastAsia="Calibri" w:hAnsi="Times New Roman" w:cs="Times New Roman"/>
                <w:b/>
                <w:i/>
                <w:sz w:val="24"/>
                <w:szCs w:val="24"/>
              </w:rPr>
              <w:t xml:space="preserve"> de Administrare Fiscala .</w:t>
            </w:r>
          </w:p>
          <w:p w:rsidR="00CE300A" w:rsidRPr="00CE300A" w:rsidRDefault="00CE300A" w:rsidP="00CE300A">
            <w:pPr>
              <w:spacing w:after="200" w:line="276" w:lineRule="auto"/>
              <w:rPr>
                <w:rFonts w:ascii="Times New Roman" w:eastAsia="Calibri" w:hAnsi="Times New Roman" w:cs="Times New Roman"/>
                <w:b/>
                <w:i/>
                <w:sz w:val="24"/>
                <w:szCs w:val="24"/>
              </w:rPr>
            </w:pPr>
            <w:r w:rsidRPr="00CE300A">
              <w:rPr>
                <w:rFonts w:ascii="Times New Roman" w:eastAsia="Calibri" w:hAnsi="Times New Roman" w:cs="Times New Roman"/>
                <w:b/>
                <w:i/>
                <w:sz w:val="24"/>
                <w:szCs w:val="24"/>
              </w:rPr>
              <w:t>(</w:t>
            </w:r>
            <w:r w:rsidR="0049799A">
              <w:rPr>
                <w:rFonts w:ascii="Times New Roman" w:eastAsia="Calibri" w:hAnsi="Times New Roman" w:cs="Times New Roman"/>
                <w:b/>
                <w:i/>
                <w:sz w:val="24"/>
                <w:szCs w:val="24"/>
              </w:rPr>
              <w:t>3</w:t>
            </w:r>
            <w:r w:rsidRPr="00CE300A">
              <w:rPr>
                <w:rFonts w:ascii="Times New Roman" w:eastAsia="Calibri" w:hAnsi="Times New Roman" w:cs="Times New Roman"/>
                <w:b/>
                <w:i/>
                <w:sz w:val="24"/>
                <w:szCs w:val="24"/>
              </w:rPr>
              <w:t xml:space="preserve">) Numărul de posturi </w:t>
            </w:r>
            <w:proofErr w:type="spellStart"/>
            <w:r w:rsidRPr="00CE300A">
              <w:rPr>
                <w:rFonts w:ascii="Times New Roman" w:eastAsia="Calibri" w:hAnsi="Times New Roman" w:cs="Times New Roman"/>
                <w:b/>
                <w:i/>
                <w:sz w:val="24"/>
                <w:szCs w:val="24"/>
              </w:rPr>
              <w:t>şi</w:t>
            </w:r>
            <w:proofErr w:type="spellEnd"/>
            <w:r w:rsidRPr="00CE300A">
              <w:rPr>
                <w:rFonts w:ascii="Times New Roman" w:eastAsia="Calibri" w:hAnsi="Times New Roman" w:cs="Times New Roman"/>
                <w:b/>
                <w:i/>
                <w:sz w:val="24"/>
                <w:szCs w:val="24"/>
              </w:rPr>
              <w:t xml:space="preserve"> personalul structurilor de valorificare bunuri în materie civilă, </w:t>
            </w:r>
            <w:proofErr w:type="spellStart"/>
            <w:r w:rsidRPr="00CE300A">
              <w:rPr>
                <w:rFonts w:ascii="Times New Roman" w:eastAsia="Calibri" w:hAnsi="Times New Roman" w:cs="Times New Roman"/>
                <w:b/>
                <w:i/>
                <w:sz w:val="24"/>
                <w:szCs w:val="24"/>
              </w:rPr>
              <w:t>directiilor</w:t>
            </w:r>
            <w:proofErr w:type="spellEnd"/>
            <w:r w:rsidRPr="00CE300A">
              <w:rPr>
                <w:rFonts w:ascii="Times New Roman" w:eastAsia="Calibri" w:hAnsi="Times New Roman" w:cs="Times New Roman"/>
                <w:b/>
                <w:i/>
                <w:sz w:val="24"/>
                <w:szCs w:val="24"/>
              </w:rPr>
              <w:t xml:space="preserve"> regionale vamale, birourilor vamale de interior si frontiera de la nivelul </w:t>
            </w:r>
            <w:proofErr w:type="spellStart"/>
            <w:r w:rsidRPr="00CE300A">
              <w:rPr>
                <w:rFonts w:ascii="Times New Roman" w:eastAsia="Calibri" w:hAnsi="Times New Roman" w:cs="Times New Roman"/>
                <w:b/>
                <w:i/>
                <w:sz w:val="24"/>
                <w:szCs w:val="24"/>
              </w:rPr>
              <w:t>direcţiilor</w:t>
            </w:r>
            <w:proofErr w:type="spellEnd"/>
            <w:r w:rsidRPr="00CE300A">
              <w:rPr>
                <w:rFonts w:ascii="Times New Roman" w:eastAsia="Calibri" w:hAnsi="Times New Roman" w:cs="Times New Roman"/>
                <w:b/>
                <w:i/>
                <w:sz w:val="24"/>
                <w:szCs w:val="24"/>
              </w:rPr>
              <w:t xml:space="preserve"> generale regionale ale </w:t>
            </w:r>
            <w:proofErr w:type="spellStart"/>
            <w:r w:rsidRPr="00CE300A">
              <w:rPr>
                <w:rFonts w:ascii="Times New Roman" w:eastAsia="Calibri" w:hAnsi="Times New Roman" w:cs="Times New Roman"/>
                <w:b/>
                <w:i/>
                <w:sz w:val="24"/>
                <w:szCs w:val="24"/>
              </w:rPr>
              <w:t>finanţelor</w:t>
            </w:r>
            <w:proofErr w:type="spellEnd"/>
            <w:r w:rsidRPr="00CE300A">
              <w:rPr>
                <w:rFonts w:ascii="Times New Roman" w:eastAsia="Calibri" w:hAnsi="Times New Roman" w:cs="Times New Roman"/>
                <w:b/>
                <w:i/>
                <w:sz w:val="24"/>
                <w:szCs w:val="24"/>
              </w:rPr>
              <w:t xml:space="preserve"> publice se preia la aparatul propriu al </w:t>
            </w:r>
            <w:proofErr w:type="spellStart"/>
            <w:r w:rsidRPr="00CE300A">
              <w:rPr>
                <w:rFonts w:ascii="Times New Roman" w:eastAsia="Calibri" w:hAnsi="Times New Roman" w:cs="Times New Roman"/>
                <w:b/>
                <w:i/>
                <w:sz w:val="24"/>
                <w:szCs w:val="24"/>
              </w:rPr>
              <w:t>Agenţiei</w:t>
            </w:r>
            <w:proofErr w:type="spellEnd"/>
            <w:r w:rsidRPr="00CE300A">
              <w:rPr>
                <w:rFonts w:ascii="Times New Roman" w:eastAsia="Calibri" w:hAnsi="Times New Roman" w:cs="Times New Roman"/>
                <w:b/>
                <w:i/>
                <w:sz w:val="24"/>
                <w:szCs w:val="24"/>
              </w:rPr>
              <w:t xml:space="preserve"> </w:t>
            </w:r>
            <w:proofErr w:type="spellStart"/>
            <w:r w:rsidRPr="00CE300A">
              <w:rPr>
                <w:rFonts w:ascii="Times New Roman" w:eastAsia="Calibri" w:hAnsi="Times New Roman" w:cs="Times New Roman"/>
                <w:b/>
                <w:i/>
                <w:sz w:val="24"/>
                <w:szCs w:val="24"/>
              </w:rPr>
              <w:t>Naţionale</w:t>
            </w:r>
            <w:proofErr w:type="spellEnd"/>
            <w:r w:rsidRPr="00CE300A">
              <w:rPr>
                <w:rFonts w:ascii="Times New Roman" w:eastAsia="Calibri" w:hAnsi="Times New Roman" w:cs="Times New Roman"/>
                <w:b/>
                <w:i/>
                <w:sz w:val="24"/>
                <w:szCs w:val="24"/>
              </w:rPr>
              <w:t xml:space="preserve"> de Administrare Fiscală, pe bază de protocol de predare-preluare. </w:t>
            </w:r>
          </w:p>
          <w:p w:rsidR="00CE300A" w:rsidRPr="00CE300A" w:rsidRDefault="00CE300A" w:rsidP="00CE300A">
            <w:pPr>
              <w:spacing w:after="200" w:line="276" w:lineRule="auto"/>
              <w:rPr>
                <w:rFonts w:ascii="Times New Roman" w:eastAsia="Calibri" w:hAnsi="Times New Roman" w:cs="Times New Roman"/>
                <w:sz w:val="24"/>
                <w:szCs w:val="24"/>
              </w:rPr>
            </w:pPr>
            <w:r w:rsidRPr="00CE300A">
              <w:rPr>
                <w:rFonts w:ascii="Times New Roman" w:eastAsia="Calibri" w:hAnsi="Times New Roman" w:cs="Times New Roman"/>
                <w:sz w:val="24"/>
                <w:szCs w:val="24"/>
              </w:rPr>
              <w:t>(</w:t>
            </w:r>
            <w:r w:rsidR="0049799A">
              <w:rPr>
                <w:rFonts w:ascii="Times New Roman" w:eastAsia="Calibri" w:hAnsi="Times New Roman" w:cs="Times New Roman"/>
                <w:sz w:val="24"/>
                <w:szCs w:val="24"/>
              </w:rPr>
              <w:t>4</w:t>
            </w:r>
            <w:r w:rsidRPr="00CE300A">
              <w:rPr>
                <w:rFonts w:ascii="Times New Roman" w:eastAsia="Calibri" w:hAnsi="Times New Roman" w:cs="Times New Roman"/>
                <w:sz w:val="24"/>
                <w:szCs w:val="24"/>
              </w:rPr>
              <w:t xml:space="preserve">) Încadrarea personalului în numărul maxim de posturi aprobat </w:t>
            </w:r>
            <w:proofErr w:type="spellStart"/>
            <w:r w:rsidRPr="00CE300A">
              <w:rPr>
                <w:rFonts w:ascii="Times New Roman" w:eastAsia="Calibri" w:hAnsi="Times New Roman" w:cs="Times New Roman"/>
                <w:sz w:val="24"/>
                <w:szCs w:val="24"/>
              </w:rPr>
              <w:t>şi</w:t>
            </w:r>
            <w:proofErr w:type="spellEnd"/>
            <w:r w:rsidRPr="00CE300A">
              <w:rPr>
                <w:rFonts w:ascii="Times New Roman" w:eastAsia="Calibri" w:hAnsi="Times New Roman" w:cs="Times New Roman"/>
                <w:sz w:val="24"/>
                <w:szCs w:val="24"/>
              </w:rPr>
              <w:t xml:space="preserve"> în noile structuri organizatorice se face în termenele </w:t>
            </w:r>
            <w:proofErr w:type="spellStart"/>
            <w:r w:rsidRPr="00CE300A">
              <w:rPr>
                <w:rFonts w:ascii="Times New Roman" w:eastAsia="Calibri" w:hAnsi="Times New Roman" w:cs="Times New Roman"/>
                <w:sz w:val="24"/>
                <w:szCs w:val="24"/>
              </w:rPr>
              <w:t>şi</w:t>
            </w:r>
            <w:proofErr w:type="spellEnd"/>
            <w:r w:rsidRPr="00CE300A">
              <w:rPr>
                <w:rFonts w:ascii="Times New Roman" w:eastAsia="Calibri" w:hAnsi="Times New Roman" w:cs="Times New Roman"/>
                <w:sz w:val="24"/>
                <w:szCs w:val="24"/>
              </w:rPr>
              <w:t xml:space="preserve"> cu procedura prevăzută de lege pentru fiecare categorie de personal, în termen de minimum 30 de zile de la data intrării în vigoare a prezentei </w:t>
            </w:r>
            <w:proofErr w:type="spellStart"/>
            <w:r w:rsidRPr="00CE300A">
              <w:rPr>
                <w:rFonts w:ascii="Times New Roman" w:eastAsia="Calibri" w:hAnsi="Times New Roman" w:cs="Times New Roman"/>
                <w:sz w:val="24"/>
                <w:szCs w:val="24"/>
              </w:rPr>
              <w:t>hotărări</w:t>
            </w:r>
            <w:proofErr w:type="spellEnd"/>
            <w:r w:rsidRPr="00CE300A">
              <w:rPr>
                <w:rFonts w:ascii="Times New Roman" w:eastAsia="Calibri" w:hAnsi="Times New Roman" w:cs="Times New Roman"/>
                <w:sz w:val="24"/>
                <w:szCs w:val="24"/>
              </w:rPr>
              <w:t>.</w:t>
            </w:r>
          </w:p>
          <w:p w:rsidR="00CE300A" w:rsidRPr="000A40D8" w:rsidRDefault="00CE300A">
            <w:pPr>
              <w:rPr>
                <w:rFonts w:ascii="Times New Roman" w:hAnsi="Times New Roman" w:cs="Times New Roman"/>
                <w:sz w:val="24"/>
                <w:szCs w:val="24"/>
              </w:rPr>
            </w:pPr>
          </w:p>
        </w:tc>
        <w:tc>
          <w:tcPr>
            <w:tcW w:w="2886" w:type="dxa"/>
          </w:tcPr>
          <w:p w:rsidR="00CE300A" w:rsidRPr="006376C4" w:rsidRDefault="00CE300A">
            <w:pPr>
              <w:rPr>
                <w:i/>
              </w:rPr>
            </w:pPr>
          </w:p>
          <w:p w:rsidR="006376C4" w:rsidRPr="006376C4" w:rsidRDefault="006376C4">
            <w:pPr>
              <w:rPr>
                <w:i/>
              </w:rPr>
            </w:pPr>
          </w:p>
          <w:p w:rsidR="006376C4" w:rsidRPr="006376C4" w:rsidRDefault="006376C4">
            <w:pPr>
              <w:rPr>
                <w:i/>
              </w:rPr>
            </w:pPr>
            <w:proofErr w:type="spellStart"/>
            <w:r w:rsidRPr="006376C4">
              <w:rPr>
                <w:i/>
              </w:rPr>
              <w:t>Masura</w:t>
            </w:r>
            <w:proofErr w:type="spellEnd"/>
            <w:r w:rsidRPr="006376C4">
              <w:rPr>
                <w:i/>
              </w:rPr>
              <w:t xml:space="preserve"> se impune ca urmare a transferului </w:t>
            </w:r>
            <w:r w:rsidR="00E26FE0">
              <w:rPr>
                <w:i/>
              </w:rPr>
              <w:t xml:space="preserve">tuturor </w:t>
            </w:r>
            <w:r w:rsidRPr="006376C4">
              <w:rPr>
                <w:i/>
              </w:rPr>
              <w:t>structurilor vamale in aparatul propriu al ANAF</w:t>
            </w:r>
          </w:p>
          <w:p w:rsidR="006376C4" w:rsidRPr="006376C4" w:rsidRDefault="006376C4">
            <w:pPr>
              <w:rPr>
                <w:i/>
              </w:rPr>
            </w:pPr>
          </w:p>
          <w:p w:rsidR="006376C4" w:rsidRPr="006376C4" w:rsidRDefault="006376C4">
            <w:pPr>
              <w:rPr>
                <w:i/>
              </w:rPr>
            </w:pPr>
          </w:p>
          <w:p w:rsidR="006376C4" w:rsidRPr="006376C4" w:rsidRDefault="006376C4">
            <w:pPr>
              <w:rPr>
                <w:i/>
              </w:rPr>
            </w:pPr>
          </w:p>
          <w:p w:rsidR="006376C4" w:rsidRPr="006376C4" w:rsidRDefault="006376C4">
            <w:pPr>
              <w:rPr>
                <w:i/>
              </w:rPr>
            </w:pPr>
          </w:p>
          <w:p w:rsidR="006376C4" w:rsidRPr="006376C4" w:rsidRDefault="006376C4">
            <w:pPr>
              <w:rPr>
                <w:i/>
              </w:rPr>
            </w:pPr>
          </w:p>
          <w:p w:rsidR="006376C4" w:rsidRPr="006376C4" w:rsidRDefault="006376C4">
            <w:pPr>
              <w:rPr>
                <w:i/>
              </w:rPr>
            </w:pPr>
          </w:p>
          <w:p w:rsidR="00AA7D76" w:rsidRDefault="00AA7D76">
            <w:pPr>
              <w:rPr>
                <w:rFonts w:ascii="Times New Roman" w:hAnsi="Times New Roman" w:cs="Times New Roman"/>
                <w:i/>
                <w:sz w:val="24"/>
                <w:szCs w:val="24"/>
              </w:rPr>
            </w:pPr>
          </w:p>
          <w:p w:rsidR="006376C4" w:rsidRPr="006376C4" w:rsidRDefault="006376C4">
            <w:pPr>
              <w:rPr>
                <w:rFonts w:ascii="Times New Roman" w:hAnsi="Times New Roman" w:cs="Times New Roman"/>
                <w:i/>
                <w:sz w:val="24"/>
                <w:szCs w:val="24"/>
              </w:rPr>
            </w:pPr>
            <w:proofErr w:type="spellStart"/>
            <w:r w:rsidRPr="006376C4">
              <w:rPr>
                <w:rFonts w:ascii="Times New Roman" w:hAnsi="Times New Roman" w:cs="Times New Roman"/>
                <w:i/>
                <w:sz w:val="24"/>
                <w:szCs w:val="24"/>
              </w:rPr>
              <w:t>Masura</w:t>
            </w:r>
            <w:proofErr w:type="spellEnd"/>
            <w:r w:rsidRPr="006376C4">
              <w:rPr>
                <w:rFonts w:ascii="Times New Roman" w:hAnsi="Times New Roman" w:cs="Times New Roman"/>
                <w:i/>
                <w:sz w:val="24"/>
                <w:szCs w:val="24"/>
              </w:rPr>
              <w:t xml:space="preserve"> se impune ca urmare a transferului </w:t>
            </w:r>
            <w:r w:rsidR="00E26FE0">
              <w:rPr>
                <w:rFonts w:ascii="Times New Roman" w:hAnsi="Times New Roman" w:cs="Times New Roman"/>
                <w:i/>
                <w:sz w:val="24"/>
                <w:szCs w:val="24"/>
              </w:rPr>
              <w:t xml:space="preserve">tuturor </w:t>
            </w:r>
            <w:r w:rsidRPr="006376C4">
              <w:rPr>
                <w:rFonts w:ascii="Times New Roman" w:hAnsi="Times New Roman" w:cs="Times New Roman"/>
                <w:i/>
                <w:sz w:val="24"/>
                <w:szCs w:val="24"/>
              </w:rPr>
              <w:t>structurilor vamale in aparatul propriu al ANAF</w:t>
            </w:r>
          </w:p>
        </w:tc>
      </w:tr>
    </w:tbl>
    <w:p w:rsidR="004246DA" w:rsidRDefault="004246DA"/>
    <w:sectPr w:rsidR="004246DA" w:rsidSect="000A40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0DA2"/>
    <w:multiLevelType w:val="hybridMultilevel"/>
    <w:tmpl w:val="9920E082"/>
    <w:lvl w:ilvl="0" w:tplc="968606EA">
      <w:start w:val="2"/>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 w15:restartNumberingAfterBreak="0">
    <w:nsid w:val="31CC0DEC"/>
    <w:multiLevelType w:val="hybridMultilevel"/>
    <w:tmpl w:val="24D211AC"/>
    <w:lvl w:ilvl="0" w:tplc="1A242F2C">
      <w:start w:val="3"/>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15:restartNumberingAfterBreak="0">
    <w:nsid w:val="5DC33A84"/>
    <w:multiLevelType w:val="hybridMultilevel"/>
    <w:tmpl w:val="DC229826"/>
    <w:lvl w:ilvl="0" w:tplc="47A62AF2">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12"/>
    <w:rsid w:val="000A40D8"/>
    <w:rsid w:val="003F3612"/>
    <w:rsid w:val="004246DA"/>
    <w:rsid w:val="0049799A"/>
    <w:rsid w:val="005D30B4"/>
    <w:rsid w:val="006376C4"/>
    <w:rsid w:val="00891A1C"/>
    <w:rsid w:val="009E6040"/>
    <w:rsid w:val="00AA7D76"/>
    <w:rsid w:val="00CE300A"/>
    <w:rsid w:val="00E26FE0"/>
    <w:rsid w:val="00F50C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A8FD"/>
  <w15:chartTrackingRefBased/>
  <w15:docId w15:val="{B05261B1-D188-4FD2-89FD-C59F9417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00A"/>
    <w:pPr>
      <w:ind w:left="720"/>
      <w:contextualSpacing/>
    </w:pPr>
  </w:style>
  <w:style w:type="paragraph" w:styleId="BalloonText">
    <w:name w:val="Balloon Text"/>
    <w:basedOn w:val="Normal"/>
    <w:link w:val="BalloonTextChar"/>
    <w:uiPriority w:val="99"/>
    <w:semiHidden/>
    <w:unhideWhenUsed/>
    <w:rsid w:val="00E26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FE0"/>
    <w:rPr>
      <w:rFonts w:ascii="Segoe UI" w:hAnsi="Segoe UI" w:cs="Segoe UI"/>
      <w:sz w:val="18"/>
      <w:szCs w:val="18"/>
    </w:rPr>
  </w:style>
  <w:style w:type="character" w:styleId="Hyperlink">
    <w:name w:val="Hyperlink"/>
    <w:basedOn w:val="DefaultParagraphFont"/>
    <w:uiPriority w:val="99"/>
    <w:unhideWhenUsed/>
    <w:rsid w:val="009E6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App/Document/gi3tmojqgu/decizia-nr-70-2008-privind-crearea-unui-mediu-informatizat-pentru-vama-si-comert?d=2018-10-24" TargetMode="External"/><Relationship Id="rId5" Type="http://schemas.openxmlformats.org/officeDocument/2006/relationships/hyperlink" Target="https://lege5.ro/App/Document/gm2doobzgm/tratat-privind-uniunea-europeana?d=2018-10-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1409</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Voinea Negoiță</dc:creator>
  <cp:keywords/>
  <dc:description/>
  <cp:lastModifiedBy>Voinea Negoiță</cp:lastModifiedBy>
  <cp:revision>6</cp:revision>
  <cp:lastPrinted>2018-10-24T10:30:00Z</cp:lastPrinted>
  <dcterms:created xsi:type="dcterms:W3CDTF">2018-10-24T07:37:00Z</dcterms:created>
  <dcterms:modified xsi:type="dcterms:W3CDTF">2018-10-24T10:35:00Z</dcterms:modified>
</cp:coreProperties>
</file>